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1171"/>
        <w:tblW w:w="10172" w:type="dxa"/>
        <w:tblLayout w:type="fixed"/>
        <w:tblCellMar>
          <w:left w:w="107" w:type="dxa"/>
          <w:right w:w="107" w:type="dxa"/>
        </w:tblCellMar>
        <w:tblLook w:val="0000" w:firstRow="0" w:lastRow="0" w:firstColumn="0" w:lastColumn="0" w:noHBand="0" w:noVBand="0"/>
      </w:tblPr>
      <w:tblGrid>
        <w:gridCol w:w="2659"/>
        <w:gridCol w:w="7513"/>
      </w:tblGrid>
      <w:tr w:rsidR="00626D52" w:rsidRPr="00E14677" w14:paraId="0870E722" w14:textId="77777777" w:rsidTr="00626D52">
        <w:tc>
          <w:tcPr>
            <w:tcW w:w="10172" w:type="dxa"/>
            <w:gridSpan w:val="2"/>
          </w:tcPr>
          <w:p w14:paraId="0F984467" w14:textId="77777777" w:rsidR="00626D52" w:rsidRPr="00E14677" w:rsidRDefault="00626D52" w:rsidP="00626D52">
            <w:pPr>
              <w:spacing w:before="40" w:after="40"/>
              <w:rPr>
                <w:rFonts w:ascii="Arial" w:hAnsi="Arial" w:cs="Arial"/>
                <w:b/>
                <w:sz w:val="48"/>
              </w:rPr>
            </w:pPr>
            <w:r>
              <w:rPr>
                <w:rFonts w:ascii="Arial" w:hAnsi="Arial" w:cs="Arial"/>
                <w:noProof/>
              </w:rPr>
              <mc:AlternateContent>
                <mc:Choice Requires="wps">
                  <w:drawing>
                    <wp:anchor distT="0" distB="0" distL="114300" distR="114300" simplePos="0" relativeHeight="251659264" behindDoc="0" locked="0" layoutInCell="1" allowOverlap="1" wp14:anchorId="12A3911E" wp14:editId="2802D5DC">
                      <wp:simplePos x="0" y="0"/>
                      <wp:positionH relativeFrom="column">
                        <wp:posOffset>3435350</wp:posOffset>
                      </wp:positionH>
                      <wp:positionV relativeFrom="paragraph">
                        <wp:posOffset>-42545</wp:posOffset>
                      </wp:positionV>
                      <wp:extent cx="3060065" cy="1008380"/>
                      <wp:effectExtent l="0" t="0"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1008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AAA4D" w14:textId="77777777" w:rsidR="007E4F87" w:rsidRPr="00864D1C" w:rsidRDefault="007E4F87" w:rsidP="00626D52">
                                  <w:r>
                                    <w:rPr>
                                      <w:noProof/>
                                    </w:rPr>
                                    <w:drawing>
                                      <wp:inline distT="0" distB="0" distL="0" distR="0" wp14:anchorId="172809CC" wp14:editId="760CA5EE">
                                        <wp:extent cx="2876550" cy="914400"/>
                                        <wp:effectExtent l="0" t="0" r="0" b="0"/>
                                        <wp:docPr id="1" name="Picture 1" descr="SCLogoOct08%20MONO%20F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LogoOct08%20MONO%20F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76550" cy="9144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2A3911E" id="_x0000_t202" coordsize="21600,21600" o:spt="202" path="m,l,21600r21600,l21600,xe">
                      <v:stroke joinstyle="miter"/>
                      <v:path gradientshapeok="t" o:connecttype="rect"/>
                    </v:shapetype>
                    <v:shape id="Text Box 2" o:spid="_x0000_s1026" type="#_x0000_t202" style="position:absolute;margin-left:270.5pt;margin-top:-3.35pt;width:240.95pt;height:79.4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" filled="f" stroked="f">
                      <v:textbox style="mso-fit-shape-to-text:t">
                        <w:txbxContent>
                          <w:p w14:paraId="0C8AAA4D" w14:textId="77777777" w:rsidR="007E4F87" w:rsidRPr="00864D1C" w:rsidRDefault="007E4F87" w:rsidP="00626D52">
                            <w:r>
                              <w:rPr>
                                <w:noProof/>
                              </w:rPr>
                              <w:drawing>
                                <wp:inline distT="0" distB="0" distL="0" distR="0" wp14:anchorId="172809CC" wp14:editId="760CA5EE">
                                  <wp:extent cx="2876550" cy="914400"/>
                                  <wp:effectExtent l="0" t="0" r="0" b="0"/>
                                  <wp:docPr id="1" name="Picture 1" descr="SCLogoOct08%20MONO%20F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LogoOct08%20MONO%20F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76550" cy="914400"/>
                                          </a:xfrm>
                                          <a:prstGeom prst="rect">
                                            <a:avLst/>
                                          </a:prstGeom>
                                          <a:noFill/>
                                          <a:ln>
                                            <a:noFill/>
                                          </a:ln>
                                        </pic:spPr>
                                      </pic:pic>
                                    </a:graphicData>
                                  </a:graphic>
                                </wp:inline>
                              </w:drawing>
                            </w:r>
                          </w:p>
                        </w:txbxContent>
                      </v:textbox>
                    </v:shape>
                  </w:pict>
                </mc:Fallback>
              </mc:AlternateContent>
            </w:r>
            <w:r w:rsidR="00C728EA">
              <w:rPr>
                <w:rFonts w:ascii="Arial" w:hAnsi="Arial" w:cs="Arial"/>
                <w:b/>
                <w:sz w:val="48"/>
              </w:rPr>
              <w:t>Schools</w:t>
            </w:r>
            <w:r w:rsidRPr="00E14677">
              <w:rPr>
                <w:rFonts w:ascii="Arial" w:hAnsi="Arial" w:cs="Arial"/>
                <w:b/>
                <w:sz w:val="48"/>
              </w:rPr>
              <w:t xml:space="preserve"> HR Policy &amp; </w:t>
            </w:r>
          </w:p>
          <w:p w14:paraId="5F84E5CE" w14:textId="77777777" w:rsidR="00626D52" w:rsidRPr="00E14677" w:rsidRDefault="00626D52" w:rsidP="00626D52">
            <w:pPr>
              <w:spacing w:before="40" w:after="40"/>
              <w:rPr>
                <w:rFonts w:ascii="Arial" w:hAnsi="Arial" w:cs="Arial"/>
              </w:rPr>
            </w:pPr>
            <w:r w:rsidRPr="00E14677">
              <w:rPr>
                <w:rFonts w:ascii="Arial" w:hAnsi="Arial" w:cs="Arial"/>
                <w:b/>
                <w:sz w:val="48"/>
              </w:rPr>
              <w:t>Procedure Handbook</w:t>
            </w:r>
          </w:p>
        </w:tc>
      </w:tr>
      <w:tr w:rsidR="00626D52" w:rsidRPr="00E14677" w14:paraId="7C654D28" w14:textId="77777777" w:rsidTr="00626D52">
        <w:tc>
          <w:tcPr>
            <w:tcW w:w="2659" w:type="dxa"/>
          </w:tcPr>
          <w:p w14:paraId="6E5FA7EA" w14:textId="77777777" w:rsidR="00626D52" w:rsidRPr="00E14677" w:rsidRDefault="00626D52" w:rsidP="00626D52">
            <w:pPr>
              <w:spacing w:before="40" w:after="40"/>
            </w:pPr>
          </w:p>
        </w:tc>
        <w:tc>
          <w:tcPr>
            <w:tcW w:w="7513" w:type="dxa"/>
          </w:tcPr>
          <w:p w14:paraId="66B9AE6C" w14:textId="77777777" w:rsidR="00626D52" w:rsidRPr="00E14677" w:rsidRDefault="00626D52" w:rsidP="00626D52">
            <w:pPr>
              <w:spacing w:before="40" w:after="40"/>
            </w:pPr>
          </w:p>
        </w:tc>
      </w:tr>
      <w:tr w:rsidR="00626D52" w:rsidRPr="00E14677" w14:paraId="2A27F4D6" w14:textId="77777777" w:rsidTr="00626D52">
        <w:tc>
          <w:tcPr>
            <w:tcW w:w="2659" w:type="dxa"/>
          </w:tcPr>
          <w:p w14:paraId="554DF543" w14:textId="77777777" w:rsidR="00626D52" w:rsidRPr="00E14677" w:rsidRDefault="00626D52" w:rsidP="00626D52">
            <w:pPr>
              <w:spacing w:before="40" w:after="40"/>
            </w:pPr>
          </w:p>
        </w:tc>
        <w:tc>
          <w:tcPr>
            <w:tcW w:w="7513" w:type="dxa"/>
          </w:tcPr>
          <w:p w14:paraId="2AC6DD63" w14:textId="77777777" w:rsidR="00626D52" w:rsidRPr="00E14677" w:rsidRDefault="00626D52" w:rsidP="00626D52">
            <w:pPr>
              <w:spacing w:before="40" w:after="40"/>
            </w:pPr>
          </w:p>
        </w:tc>
      </w:tr>
      <w:tr w:rsidR="00626D52" w:rsidRPr="00E14677" w14:paraId="6E536CE0" w14:textId="77777777" w:rsidTr="00626D52">
        <w:tc>
          <w:tcPr>
            <w:tcW w:w="2659" w:type="dxa"/>
          </w:tcPr>
          <w:p w14:paraId="59E86F5C" w14:textId="77777777" w:rsidR="00626D52" w:rsidRPr="00E14677" w:rsidRDefault="00626D52" w:rsidP="00626D52">
            <w:pPr>
              <w:spacing w:before="60" w:after="60"/>
            </w:pPr>
          </w:p>
        </w:tc>
        <w:tc>
          <w:tcPr>
            <w:tcW w:w="7513" w:type="dxa"/>
          </w:tcPr>
          <w:p w14:paraId="45051069" w14:textId="77777777" w:rsidR="00626D52" w:rsidRPr="00E14677" w:rsidRDefault="00626D52" w:rsidP="00626D52">
            <w:pPr>
              <w:spacing w:before="60" w:after="60"/>
            </w:pPr>
            <w:bookmarkStart w:id="0" w:name="name"/>
            <w:bookmarkEnd w:id="0"/>
          </w:p>
        </w:tc>
      </w:tr>
      <w:tr w:rsidR="00626D52" w:rsidRPr="00E14677" w14:paraId="33A1ABEB" w14:textId="77777777" w:rsidTr="00626D52">
        <w:tc>
          <w:tcPr>
            <w:tcW w:w="2659" w:type="dxa"/>
          </w:tcPr>
          <w:p w14:paraId="1184BA53" w14:textId="77777777" w:rsidR="00626D52" w:rsidRPr="00E14677" w:rsidRDefault="00626D52" w:rsidP="00626D52">
            <w:pPr>
              <w:spacing w:before="60" w:after="60"/>
            </w:pPr>
          </w:p>
        </w:tc>
        <w:tc>
          <w:tcPr>
            <w:tcW w:w="7513" w:type="dxa"/>
          </w:tcPr>
          <w:p w14:paraId="2BECB9D3" w14:textId="77777777" w:rsidR="00626D52" w:rsidRPr="00E14677" w:rsidRDefault="00626D52" w:rsidP="00626D52">
            <w:pPr>
              <w:spacing w:before="60" w:after="60"/>
            </w:pPr>
            <w:bookmarkStart w:id="1" w:name="loc"/>
            <w:bookmarkEnd w:id="1"/>
          </w:p>
        </w:tc>
      </w:tr>
      <w:tr w:rsidR="00626D52" w:rsidRPr="00E14677" w14:paraId="49777ACD" w14:textId="77777777" w:rsidTr="00626D52">
        <w:tc>
          <w:tcPr>
            <w:tcW w:w="2659" w:type="dxa"/>
          </w:tcPr>
          <w:p w14:paraId="5C4D2F29" w14:textId="77777777" w:rsidR="00626D52" w:rsidRPr="00E14677" w:rsidRDefault="00626D52" w:rsidP="00626D52">
            <w:pPr>
              <w:spacing w:before="60" w:after="60"/>
            </w:pPr>
          </w:p>
        </w:tc>
        <w:tc>
          <w:tcPr>
            <w:tcW w:w="7513" w:type="dxa"/>
          </w:tcPr>
          <w:p w14:paraId="18171B1A" w14:textId="77777777" w:rsidR="00626D52" w:rsidRPr="00EE4DF9" w:rsidRDefault="00626D52" w:rsidP="00EE4DF9">
            <w:pPr>
              <w:spacing w:before="60" w:after="60"/>
              <w:rPr>
                <w:i/>
              </w:rPr>
            </w:pPr>
            <w:bookmarkStart w:id="2" w:name="time"/>
            <w:bookmarkEnd w:id="2"/>
          </w:p>
        </w:tc>
      </w:tr>
    </w:tbl>
    <w:p w14:paraId="07AEF9D2" w14:textId="74DCC1A7" w:rsidR="00626D52" w:rsidRPr="000C3CBA" w:rsidRDefault="000C3CBA" w:rsidP="00EE4DF9">
      <w:pPr>
        <w:jc w:val="center"/>
        <w:rPr>
          <w:rFonts w:ascii="Arial" w:hAnsi="Arial"/>
          <w:sz w:val="32"/>
        </w:rPr>
      </w:pPr>
      <w:r w:rsidRPr="000C3CBA">
        <w:rPr>
          <w:rFonts w:ascii="Arial" w:hAnsi="Arial"/>
          <w:sz w:val="32"/>
        </w:rPr>
        <w:t>Bomere and the XI Towns Federation</w:t>
      </w:r>
    </w:p>
    <w:p w14:paraId="5EB29D9E" w14:textId="77777777" w:rsidR="00EE4DF9" w:rsidRPr="00C80834" w:rsidRDefault="00EE4DF9" w:rsidP="00EE4DF9">
      <w:pPr>
        <w:jc w:val="center"/>
        <w:rPr>
          <w:rFonts w:ascii="Arial" w:hAnsi="Arial"/>
          <w:sz w:val="22"/>
        </w:rPr>
      </w:pPr>
    </w:p>
    <w:p w14:paraId="05559650" w14:textId="77777777" w:rsidR="00EE4DF9" w:rsidRPr="00C80834" w:rsidRDefault="008F7E64" w:rsidP="00EE4DF9">
      <w:pPr>
        <w:jc w:val="center"/>
        <w:rPr>
          <w:rFonts w:ascii="Arial" w:hAnsi="Arial"/>
          <w:sz w:val="22"/>
        </w:rPr>
      </w:pPr>
      <w:r>
        <w:rPr>
          <w:rFonts w:ascii="Arial" w:hAnsi="Arial"/>
          <w:b/>
          <w:sz w:val="36"/>
        </w:rPr>
        <w:t>K</w:t>
      </w:r>
      <w:r w:rsidR="003C6670">
        <w:rPr>
          <w:rFonts w:ascii="Arial" w:hAnsi="Arial"/>
          <w:b/>
          <w:sz w:val="36"/>
        </w:rPr>
        <w:t>CSiE:</w:t>
      </w:r>
    </w:p>
    <w:p w14:paraId="3F741B5B" w14:textId="77777777" w:rsidR="00626D52" w:rsidRPr="00C80834" w:rsidRDefault="00626D52" w:rsidP="00626D52">
      <w:pPr>
        <w:rPr>
          <w:rFonts w:ascii="Arial" w:hAnsi="Arial"/>
          <w:b/>
          <w:sz w:val="20"/>
        </w:rPr>
      </w:pPr>
      <w:r w:rsidRPr="00C80834">
        <w:rPr>
          <w:rFonts w:ascii="Arial" w:hAnsi="Arial"/>
          <w:b/>
          <w:sz w:val="20"/>
        </w:rPr>
        <w:t xml:space="preserve">  </w:t>
      </w:r>
    </w:p>
    <w:p w14:paraId="644A56E9" w14:textId="77777777" w:rsidR="00626D52" w:rsidRPr="00C80834" w:rsidRDefault="005C746B" w:rsidP="005C746B">
      <w:pPr>
        <w:ind w:left="576" w:right="576"/>
        <w:jc w:val="center"/>
        <w:rPr>
          <w:rFonts w:ascii="Arial" w:hAnsi="Arial"/>
          <w:b/>
          <w:sz w:val="36"/>
        </w:rPr>
      </w:pPr>
      <w:r w:rsidRPr="00C80834">
        <w:rPr>
          <w:rFonts w:ascii="Arial" w:hAnsi="Arial"/>
          <w:b/>
          <w:sz w:val="36"/>
        </w:rPr>
        <w:t>Whistleblowing P</w:t>
      </w:r>
      <w:r w:rsidR="00CC1DD4">
        <w:rPr>
          <w:rFonts w:ascii="Arial" w:hAnsi="Arial"/>
          <w:b/>
          <w:sz w:val="36"/>
        </w:rPr>
        <w:t>rocedure for Schools</w:t>
      </w:r>
    </w:p>
    <w:p w14:paraId="12F51538" w14:textId="77777777" w:rsidR="005C746B" w:rsidRPr="00C80834" w:rsidRDefault="005C746B" w:rsidP="005C746B">
      <w:pPr>
        <w:ind w:left="576" w:right="576"/>
        <w:jc w:val="center"/>
        <w:rPr>
          <w:rFonts w:ascii="Arial" w:hAnsi="Arial"/>
          <w:b/>
          <w:sz w:val="36"/>
        </w:rPr>
      </w:pPr>
    </w:p>
    <w:p w14:paraId="5F3BC063" w14:textId="77777777" w:rsidR="005C746B" w:rsidRPr="008F7E64" w:rsidRDefault="005C746B" w:rsidP="005C746B">
      <w:pPr>
        <w:ind w:left="576" w:right="576"/>
        <w:jc w:val="center"/>
        <w:rPr>
          <w:rFonts w:ascii="Arial" w:hAnsi="Arial"/>
          <w:sz w:val="22"/>
        </w:rPr>
      </w:pPr>
      <w:r w:rsidRPr="008F7E64">
        <w:rPr>
          <w:rFonts w:ascii="Arial" w:hAnsi="Arial"/>
          <w:sz w:val="36"/>
        </w:rPr>
        <w:t>‘Speaking up about Wrongdoing’</w:t>
      </w:r>
    </w:p>
    <w:p w14:paraId="125074E7" w14:textId="77777777" w:rsidR="00626D52" w:rsidRPr="00C80834" w:rsidRDefault="00626D52" w:rsidP="00626D52">
      <w:pPr>
        <w:rPr>
          <w:rFonts w:ascii="Arial" w:hAnsi="Arial"/>
          <w:sz w:val="22"/>
        </w:rPr>
      </w:pPr>
    </w:p>
    <w:p w14:paraId="33A17AB7" w14:textId="77777777" w:rsidR="00626D52" w:rsidRPr="00C80834" w:rsidRDefault="00626D52" w:rsidP="00626D52">
      <w:pPr>
        <w:rPr>
          <w:rFonts w:ascii="Arial" w:hAnsi="Arial"/>
          <w:sz w:val="22"/>
        </w:rPr>
      </w:pPr>
    </w:p>
    <w:p w14:paraId="54ED8C2E" w14:textId="77777777" w:rsidR="00CC1DD4" w:rsidRPr="00CC1DD4" w:rsidRDefault="00CC1DD4" w:rsidP="00CC1DD4">
      <w:pPr>
        <w:rPr>
          <w:rFonts w:ascii="Arial" w:hAnsi="Arial"/>
          <w:sz w:val="22"/>
        </w:rPr>
      </w:pPr>
    </w:p>
    <w:p w14:paraId="3827A86A" w14:textId="22BF4E3A" w:rsidR="00CC1DD4" w:rsidRPr="00CC1DD4" w:rsidRDefault="00CC1DD4" w:rsidP="00CC1DD4">
      <w:pPr>
        <w:rPr>
          <w:rFonts w:ascii="Arial" w:hAnsi="Arial"/>
          <w:sz w:val="22"/>
        </w:rPr>
      </w:pPr>
      <w:r w:rsidRPr="00CC1DD4">
        <w:rPr>
          <w:rFonts w:ascii="Arial" w:hAnsi="Arial"/>
          <w:sz w:val="22"/>
        </w:rPr>
        <w:t>Th</w:t>
      </w:r>
      <w:r>
        <w:rPr>
          <w:rFonts w:ascii="Arial" w:hAnsi="Arial"/>
          <w:sz w:val="22"/>
        </w:rPr>
        <w:t>is p</w:t>
      </w:r>
      <w:r w:rsidR="003C6670">
        <w:rPr>
          <w:rFonts w:ascii="Arial" w:hAnsi="Arial"/>
          <w:sz w:val="22"/>
        </w:rPr>
        <w:t>rocedure</w:t>
      </w:r>
      <w:r w:rsidRPr="00CC1DD4">
        <w:rPr>
          <w:rFonts w:ascii="Arial" w:hAnsi="Arial"/>
          <w:sz w:val="22"/>
        </w:rPr>
        <w:t xml:space="preserve"> ha</w:t>
      </w:r>
      <w:r w:rsidR="003C6670">
        <w:rPr>
          <w:rFonts w:ascii="Arial" w:hAnsi="Arial"/>
          <w:sz w:val="22"/>
        </w:rPr>
        <w:t>s</w:t>
      </w:r>
      <w:r w:rsidRPr="00CC1DD4">
        <w:rPr>
          <w:rFonts w:ascii="Arial" w:hAnsi="Arial"/>
          <w:sz w:val="22"/>
        </w:rPr>
        <w:t xml:space="preserve"> been</w:t>
      </w:r>
      <w:r w:rsidR="003C6670">
        <w:rPr>
          <w:rFonts w:ascii="Arial" w:hAnsi="Arial"/>
          <w:sz w:val="22"/>
        </w:rPr>
        <w:t xml:space="preserve"> </w:t>
      </w:r>
      <w:r w:rsidR="000F793D">
        <w:rPr>
          <w:rFonts w:ascii="Arial" w:hAnsi="Arial"/>
          <w:sz w:val="22"/>
        </w:rPr>
        <w:t>shared with</w:t>
      </w:r>
      <w:r w:rsidRPr="00CC1DD4">
        <w:rPr>
          <w:rFonts w:ascii="Arial" w:hAnsi="Arial"/>
          <w:sz w:val="22"/>
        </w:rPr>
        <w:t xml:space="preserve"> the following professional associations and Trade Unions representing Teachers, Headteachers and Support Staff:</w:t>
      </w:r>
    </w:p>
    <w:p w14:paraId="6474ACF8" w14:textId="77777777" w:rsidR="00CC1DD4" w:rsidRPr="00CC1DD4" w:rsidRDefault="00CC1DD4" w:rsidP="00CC1DD4">
      <w:pPr>
        <w:rPr>
          <w:rFonts w:ascii="Arial" w:hAnsi="Arial"/>
          <w:sz w:val="22"/>
        </w:rPr>
      </w:pPr>
      <w:bookmarkStart w:id="3" w:name="_Hlk51331806"/>
    </w:p>
    <w:p w14:paraId="6B1C845A" w14:textId="77777777" w:rsidR="00CC1DD4" w:rsidRPr="00CC1DD4" w:rsidRDefault="00CC1DD4" w:rsidP="00CC1DD4">
      <w:pPr>
        <w:rPr>
          <w:rFonts w:ascii="Arial" w:hAnsi="Arial"/>
          <w:sz w:val="22"/>
        </w:rPr>
      </w:pPr>
      <w:r w:rsidRPr="00CC1DD4">
        <w:rPr>
          <w:rFonts w:ascii="Arial" w:hAnsi="Arial"/>
          <w:sz w:val="22"/>
        </w:rPr>
        <w:t>•</w:t>
      </w:r>
      <w:r w:rsidRPr="00CC1DD4">
        <w:rPr>
          <w:rFonts w:ascii="Arial" w:hAnsi="Arial"/>
          <w:sz w:val="22"/>
        </w:rPr>
        <w:tab/>
      </w:r>
      <w:r w:rsidRPr="009A5FAE">
        <w:rPr>
          <w:rFonts w:ascii="Arial" w:hAnsi="Arial"/>
          <w:sz w:val="22"/>
        </w:rPr>
        <w:t>National Education Union</w:t>
      </w:r>
    </w:p>
    <w:p w14:paraId="400E5DDE" w14:textId="77777777" w:rsidR="00CC1DD4" w:rsidRPr="00CC1DD4" w:rsidRDefault="00CC1DD4" w:rsidP="00CC1DD4">
      <w:pPr>
        <w:rPr>
          <w:rFonts w:ascii="Arial" w:hAnsi="Arial"/>
          <w:sz w:val="22"/>
        </w:rPr>
      </w:pPr>
    </w:p>
    <w:p w14:paraId="0233DA28" w14:textId="77777777" w:rsidR="00CC1DD4" w:rsidRPr="00CC1DD4" w:rsidRDefault="00CC1DD4" w:rsidP="00CC1DD4">
      <w:pPr>
        <w:rPr>
          <w:rFonts w:ascii="Arial" w:hAnsi="Arial"/>
          <w:sz w:val="22"/>
        </w:rPr>
      </w:pPr>
      <w:r w:rsidRPr="00CC1DD4">
        <w:rPr>
          <w:rFonts w:ascii="Arial" w:hAnsi="Arial"/>
          <w:sz w:val="22"/>
        </w:rPr>
        <w:t>•</w:t>
      </w:r>
      <w:r w:rsidRPr="00CC1DD4">
        <w:rPr>
          <w:rFonts w:ascii="Arial" w:hAnsi="Arial"/>
          <w:sz w:val="22"/>
        </w:rPr>
        <w:tab/>
        <w:t>National Association of Schoolmasters Union of Women Teachers</w:t>
      </w:r>
    </w:p>
    <w:p w14:paraId="1A44CF1B" w14:textId="77777777" w:rsidR="00CC1DD4" w:rsidRPr="00CC1DD4" w:rsidRDefault="00CC1DD4" w:rsidP="00CC1DD4">
      <w:pPr>
        <w:rPr>
          <w:rFonts w:ascii="Arial" w:hAnsi="Arial"/>
          <w:sz w:val="22"/>
        </w:rPr>
      </w:pPr>
    </w:p>
    <w:p w14:paraId="5CC9F67B" w14:textId="77777777" w:rsidR="00CC1DD4" w:rsidRPr="00CC1DD4" w:rsidRDefault="00CC1DD4" w:rsidP="00CC1DD4">
      <w:pPr>
        <w:rPr>
          <w:rFonts w:ascii="Arial" w:hAnsi="Arial"/>
          <w:sz w:val="22"/>
        </w:rPr>
      </w:pPr>
      <w:r w:rsidRPr="00CC1DD4">
        <w:rPr>
          <w:rFonts w:ascii="Arial" w:hAnsi="Arial"/>
          <w:sz w:val="22"/>
        </w:rPr>
        <w:t>•</w:t>
      </w:r>
      <w:r w:rsidRPr="00CC1DD4">
        <w:rPr>
          <w:rFonts w:ascii="Arial" w:hAnsi="Arial"/>
          <w:sz w:val="22"/>
        </w:rPr>
        <w:tab/>
        <w:t>National Association of Headteachers</w:t>
      </w:r>
    </w:p>
    <w:p w14:paraId="4B01BBF4" w14:textId="77777777" w:rsidR="00CC1DD4" w:rsidRPr="00CC1DD4" w:rsidRDefault="00CC1DD4" w:rsidP="00CC1DD4">
      <w:pPr>
        <w:rPr>
          <w:rFonts w:ascii="Arial" w:hAnsi="Arial"/>
          <w:sz w:val="22"/>
        </w:rPr>
      </w:pPr>
    </w:p>
    <w:p w14:paraId="1C944F5E" w14:textId="77777777" w:rsidR="00CC1DD4" w:rsidRPr="00CC1DD4" w:rsidRDefault="00CC1DD4" w:rsidP="00CC1DD4">
      <w:pPr>
        <w:rPr>
          <w:rFonts w:ascii="Arial" w:hAnsi="Arial"/>
          <w:sz w:val="22"/>
        </w:rPr>
      </w:pPr>
      <w:r w:rsidRPr="00CC1DD4">
        <w:rPr>
          <w:rFonts w:ascii="Arial" w:hAnsi="Arial"/>
          <w:sz w:val="22"/>
        </w:rPr>
        <w:t>•</w:t>
      </w:r>
      <w:r w:rsidRPr="00CC1DD4">
        <w:rPr>
          <w:rFonts w:ascii="Arial" w:hAnsi="Arial"/>
          <w:sz w:val="22"/>
        </w:rPr>
        <w:tab/>
        <w:t>Association of School and College Leaders</w:t>
      </w:r>
    </w:p>
    <w:p w14:paraId="00B586D2" w14:textId="77777777" w:rsidR="00CC1DD4" w:rsidRPr="00CC1DD4" w:rsidRDefault="00CC1DD4" w:rsidP="00CC1DD4">
      <w:pPr>
        <w:rPr>
          <w:rFonts w:ascii="Arial" w:hAnsi="Arial"/>
          <w:sz w:val="22"/>
        </w:rPr>
      </w:pPr>
    </w:p>
    <w:p w14:paraId="4F01C635" w14:textId="77777777" w:rsidR="00CC1DD4" w:rsidRPr="00CC1DD4" w:rsidRDefault="00CC1DD4" w:rsidP="00CC1DD4">
      <w:pPr>
        <w:rPr>
          <w:rFonts w:ascii="Arial" w:hAnsi="Arial"/>
          <w:sz w:val="22"/>
        </w:rPr>
      </w:pPr>
      <w:r w:rsidRPr="00CC1DD4">
        <w:rPr>
          <w:rFonts w:ascii="Arial" w:hAnsi="Arial"/>
          <w:sz w:val="22"/>
        </w:rPr>
        <w:t>•</w:t>
      </w:r>
      <w:r w:rsidRPr="00CC1DD4">
        <w:rPr>
          <w:rFonts w:ascii="Arial" w:hAnsi="Arial"/>
          <w:sz w:val="22"/>
        </w:rPr>
        <w:tab/>
        <w:t>Unison</w:t>
      </w:r>
    </w:p>
    <w:p w14:paraId="121DC7A2" w14:textId="77777777" w:rsidR="00CC1DD4" w:rsidRPr="00CC1DD4" w:rsidRDefault="00CC1DD4" w:rsidP="00CC1DD4">
      <w:pPr>
        <w:rPr>
          <w:rFonts w:ascii="Arial" w:hAnsi="Arial"/>
          <w:sz w:val="22"/>
        </w:rPr>
      </w:pPr>
    </w:p>
    <w:p w14:paraId="1B8051C5" w14:textId="77777777" w:rsidR="00CC1DD4" w:rsidRPr="00CC1DD4" w:rsidRDefault="00CC1DD4" w:rsidP="00CC1DD4">
      <w:pPr>
        <w:rPr>
          <w:rFonts w:ascii="Arial" w:hAnsi="Arial"/>
          <w:sz w:val="22"/>
        </w:rPr>
      </w:pPr>
      <w:r w:rsidRPr="00CC1DD4">
        <w:rPr>
          <w:rFonts w:ascii="Arial" w:hAnsi="Arial"/>
          <w:sz w:val="22"/>
        </w:rPr>
        <w:t>•</w:t>
      </w:r>
      <w:r w:rsidRPr="00CC1DD4">
        <w:rPr>
          <w:rFonts w:ascii="Arial" w:hAnsi="Arial"/>
          <w:sz w:val="22"/>
        </w:rPr>
        <w:tab/>
        <w:t>GMB</w:t>
      </w:r>
    </w:p>
    <w:p w14:paraId="24CDA3B9" w14:textId="77777777" w:rsidR="00CC1DD4" w:rsidRPr="00CC1DD4" w:rsidRDefault="00CC1DD4" w:rsidP="00CC1DD4">
      <w:pPr>
        <w:rPr>
          <w:rFonts w:ascii="Arial" w:hAnsi="Arial"/>
          <w:sz w:val="22"/>
        </w:rPr>
      </w:pPr>
    </w:p>
    <w:p w14:paraId="000EA9AE" w14:textId="77777777" w:rsidR="00CC1DD4" w:rsidRPr="00CC1DD4" w:rsidRDefault="00CC1DD4" w:rsidP="00CC1DD4">
      <w:pPr>
        <w:rPr>
          <w:rFonts w:ascii="Arial" w:hAnsi="Arial"/>
          <w:sz w:val="22"/>
        </w:rPr>
      </w:pPr>
    </w:p>
    <w:bookmarkEnd w:id="3"/>
    <w:p w14:paraId="4D9037E6" w14:textId="77777777" w:rsidR="00CC1DD4" w:rsidRPr="00CC1DD4" w:rsidRDefault="00CC1DD4" w:rsidP="009A5FAE">
      <w:pPr>
        <w:jc w:val="right"/>
        <w:rPr>
          <w:rFonts w:ascii="Arial" w:hAnsi="Arial"/>
          <w:sz w:val="22"/>
        </w:rPr>
      </w:pPr>
    </w:p>
    <w:p w14:paraId="30BD5B88" w14:textId="77777777" w:rsidR="00CC1DD4" w:rsidRPr="00CC1DD4" w:rsidRDefault="00CC1DD4" w:rsidP="009A5FAE">
      <w:pPr>
        <w:jc w:val="center"/>
        <w:rPr>
          <w:rFonts w:ascii="Arial" w:hAnsi="Arial"/>
          <w:sz w:val="22"/>
        </w:rPr>
      </w:pPr>
      <w:r w:rsidRPr="00CC1DD4">
        <w:rPr>
          <w:rFonts w:ascii="Arial" w:hAnsi="Arial"/>
          <w:sz w:val="22"/>
        </w:rPr>
        <w:t>This guidance has been adopted by the governing body of</w:t>
      </w:r>
    </w:p>
    <w:p w14:paraId="6B6D43E0" w14:textId="77777777" w:rsidR="00CC1DD4" w:rsidRPr="00CC1DD4" w:rsidRDefault="00CC1DD4" w:rsidP="00CC1DD4">
      <w:pPr>
        <w:rPr>
          <w:rFonts w:ascii="Arial" w:hAnsi="Arial"/>
          <w:sz w:val="22"/>
        </w:rPr>
      </w:pPr>
    </w:p>
    <w:p w14:paraId="59D1CF8D" w14:textId="77777777" w:rsidR="00CC1DD4" w:rsidRPr="00CC1DD4" w:rsidRDefault="00CC1DD4" w:rsidP="00CC1DD4">
      <w:pPr>
        <w:jc w:val="center"/>
        <w:rPr>
          <w:rFonts w:ascii="Arial" w:hAnsi="Arial"/>
          <w:sz w:val="22"/>
        </w:rPr>
      </w:pPr>
    </w:p>
    <w:p w14:paraId="611432B5" w14:textId="77777777" w:rsidR="00CC1DD4" w:rsidRPr="00CC1DD4" w:rsidRDefault="00CC1DD4" w:rsidP="00CC1DD4">
      <w:pPr>
        <w:jc w:val="center"/>
        <w:rPr>
          <w:rFonts w:ascii="Arial" w:hAnsi="Arial"/>
          <w:sz w:val="22"/>
        </w:rPr>
      </w:pPr>
      <w:r w:rsidRPr="00CC1DD4">
        <w:rPr>
          <w:rFonts w:ascii="Arial" w:hAnsi="Arial"/>
          <w:sz w:val="22"/>
        </w:rPr>
        <w:t>on</w:t>
      </w:r>
    </w:p>
    <w:p w14:paraId="5EEA2577" w14:textId="77777777" w:rsidR="00CC1DD4" w:rsidRPr="00CC1DD4" w:rsidRDefault="00CC1DD4" w:rsidP="00CC1DD4">
      <w:pPr>
        <w:jc w:val="center"/>
        <w:rPr>
          <w:rFonts w:ascii="Arial" w:hAnsi="Arial"/>
          <w:sz w:val="22"/>
        </w:rPr>
      </w:pPr>
    </w:p>
    <w:p w14:paraId="57AC2CA8" w14:textId="77777777" w:rsidR="00CC1DD4" w:rsidRPr="00CC1DD4" w:rsidRDefault="00CC1DD4" w:rsidP="00CC1DD4">
      <w:pPr>
        <w:jc w:val="center"/>
        <w:rPr>
          <w:rFonts w:ascii="Arial" w:hAnsi="Arial"/>
          <w:sz w:val="22"/>
        </w:rPr>
      </w:pPr>
    </w:p>
    <w:p w14:paraId="033A0E7D" w14:textId="075B1950" w:rsidR="00CC1DD4" w:rsidRPr="00CC1DD4" w:rsidRDefault="000C3CBA" w:rsidP="00CC1DD4">
      <w:pPr>
        <w:jc w:val="center"/>
        <w:rPr>
          <w:rFonts w:ascii="Arial" w:hAnsi="Arial"/>
          <w:sz w:val="22"/>
        </w:rPr>
      </w:pPr>
      <w:r>
        <w:rPr>
          <w:rFonts w:ascii="Arial" w:hAnsi="Arial"/>
          <w:sz w:val="22"/>
        </w:rPr>
        <w:t>16</w:t>
      </w:r>
      <w:r w:rsidRPr="000C3CBA">
        <w:rPr>
          <w:rFonts w:ascii="Arial" w:hAnsi="Arial"/>
          <w:sz w:val="22"/>
          <w:vertAlign w:val="superscript"/>
        </w:rPr>
        <w:t>th</w:t>
      </w:r>
      <w:r>
        <w:rPr>
          <w:rFonts w:ascii="Arial" w:hAnsi="Arial"/>
          <w:sz w:val="22"/>
        </w:rPr>
        <w:t xml:space="preserve"> March 2022</w:t>
      </w:r>
    </w:p>
    <w:p w14:paraId="654A82A3" w14:textId="77777777" w:rsidR="00CC1DD4" w:rsidRPr="00CC1DD4" w:rsidRDefault="00CC1DD4" w:rsidP="00CC1DD4">
      <w:pPr>
        <w:rPr>
          <w:rFonts w:ascii="Arial" w:hAnsi="Arial"/>
          <w:sz w:val="22"/>
        </w:rPr>
      </w:pPr>
    </w:p>
    <w:p w14:paraId="76828E04" w14:textId="77777777" w:rsidR="00CC1DD4" w:rsidRPr="00CC1DD4" w:rsidRDefault="00CC1DD4" w:rsidP="00CC1DD4">
      <w:pPr>
        <w:rPr>
          <w:rFonts w:ascii="Arial" w:hAnsi="Arial"/>
          <w:sz w:val="22"/>
        </w:rPr>
      </w:pPr>
    </w:p>
    <w:p w14:paraId="098F2864" w14:textId="77777777" w:rsidR="00CC1DD4" w:rsidRPr="00CC1DD4" w:rsidRDefault="00CC1DD4" w:rsidP="00CC1DD4">
      <w:pPr>
        <w:jc w:val="right"/>
        <w:rPr>
          <w:rFonts w:ascii="Arial" w:hAnsi="Arial"/>
          <w:sz w:val="22"/>
        </w:rPr>
      </w:pPr>
      <w:r w:rsidRPr="00CC1DD4">
        <w:rPr>
          <w:rFonts w:ascii="Arial" w:hAnsi="Arial"/>
          <w:sz w:val="22"/>
        </w:rPr>
        <w:t>September 202</w:t>
      </w:r>
      <w:r w:rsidR="009A5FAE">
        <w:rPr>
          <w:rFonts w:ascii="Arial" w:hAnsi="Arial"/>
          <w:sz w:val="22"/>
        </w:rPr>
        <w:t>1</w:t>
      </w:r>
    </w:p>
    <w:p w14:paraId="540D3E66" w14:textId="77777777" w:rsidR="00CC1DD4" w:rsidRPr="00CC1DD4" w:rsidRDefault="00CC1DD4" w:rsidP="00CC1DD4">
      <w:pPr>
        <w:rPr>
          <w:rFonts w:ascii="Arial" w:hAnsi="Arial"/>
          <w:sz w:val="22"/>
        </w:rPr>
      </w:pPr>
    </w:p>
    <w:p w14:paraId="1B1FA021" w14:textId="77777777" w:rsidR="00CC1DD4" w:rsidRPr="00CC1DD4" w:rsidRDefault="00CC1DD4" w:rsidP="00CC1DD4">
      <w:pPr>
        <w:rPr>
          <w:rFonts w:ascii="Arial" w:hAnsi="Arial"/>
          <w:sz w:val="22"/>
        </w:rPr>
      </w:pPr>
    </w:p>
    <w:p w14:paraId="274ED9FF" w14:textId="77777777" w:rsidR="00626D52" w:rsidRPr="00C80834" w:rsidRDefault="00626D52" w:rsidP="00626D52">
      <w:pPr>
        <w:rPr>
          <w:rFonts w:ascii="Arial" w:hAnsi="Arial"/>
          <w:sz w:val="22"/>
        </w:rPr>
      </w:pPr>
    </w:p>
    <w:p w14:paraId="170DD478" w14:textId="77777777" w:rsidR="00626D52" w:rsidRPr="00C80834" w:rsidRDefault="00626D52" w:rsidP="00626D52">
      <w:pPr>
        <w:rPr>
          <w:rFonts w:ascii="Arial" w:hAnsi="Arial"/>
          <w:sz w:val="22"/>
        </w:rPr>
      </w:pPr>
    </w:p>
    <w:p w14:paraId="089CC85A" w14:textId="77777777" w:rsidR="00B91D78" w:rsidRPr="00C80834" w:rsidRDefault="00B91D78" w:rsidP="00B91D78">
      <w:pPr>
        <w:jc w:val="center"/>
        <w:rPr>
          <w:rFonts w:ascii="Arial" w:hAnsi="Arial"/>
          <w:b/>
          <w:sz w:val="26"/>
        </w:rPr>
      </w:pPr>
      <w:r w:rsidRPr="00C80834">
        <w:rPr>
          <w:rFonts w:ascii="Arial" w:hAnsi="Arial"/>
          <w:b/>
          <w:sz w:val="26"/>
        </w:rPr>
        <w:lastRenderedPageBreak/>
        <w:t>IF YOU HAVE SERIOUS CONCERNS IT IS YOUR DUTY TO TELL US AND OUR DUTY TO PROTECT AND SUPPORT YOU</w:t>
      </w:r>
    </w:p>
    <w:p w14:paraId="01BEE67D" w14:textId="77777777" w:rsidR="00626D52" w:rsidRPr="00C80834" w:rsidRDefault="00626D52" w:rsidP="00626D52">
      <w:pPr>
        <w:ind w:left="720" w:right="720" w:hanging="720"/>
        <w:jc w:val="center"/>
        <w:rPr>
          <w:rFonts w:ascii="Arial" w:hAnsi="Arial"/>
          <w:sz w:val="22"/>
        </w:rPr>
      </w:pPr>
    </w:p>
    <w:p w14:paraId="139CE8F5" w14:textId="77777777" w:rsidR="00626D52" w:rsidRPr="00C80834" w:rsidRDefault="00626D52" w:rsidP="00626D52">
      <w:pPr>
        <w:tabs>
          <w:tab w:val="left" w:pos="720"/>
          <w:tab w:val="right" w:pos="1224"/>
          <w:tab w:val="left" w:pos="1440"/>
          <w:tab w:val="left" w:pos="2160"/>
        </w:tabs>
        <w:spacing w:line="240" w:lineRule="exact"/>
        <w:jc w:val="right"/>
        <w:rPr>
          <w:rFonts w:ascii="Arial" w:hAnsi="Arial"/>
          <w:sz w:val="22"/>
        </w:rPr>
      </w:pPr>
    </w:p>
    <w:p w14:paraId="05A1C48B" w14:textId="77777777" w:rsidR="00626D52" w:rsidRPr="00C80834" w:rsidRDefault="00626D52" w:rsidP="00626D52">
      <w:pPr>
        <w:tabs>
          <w:tab w:val="left" w:pos="720"/>
          <w:tab w:val="right" w:pos="1224"/>
          <w:tab w:val="left" w:pos="1440"/>
          <w:tab w:val="left" w:pos="2160"/>
        </w:tabs>
        <w:spacing w:line="240" w:lineRule="exact"/>
      </w:pPr>
      <w:r w:rsidRPr="00C80834">
        <w:t xml:space="preserve"> </w:t>
      </w:r>
    </w:p>
    <w:p w14:paraId="29FDC231" w14:textId="77777777" w:rsidR="00626D52" w:rsidRDefault="009A5C53" w:rsidP="00626D52">
      <w:pPr>
        <w:keepNext/>
        <w:overflowPunct/>
        <w:autoSpaceDE/>
        <w:autoSpaceDN/>
        <w:adjustRightInd/>
        <w:spacing w:line="276" w:lineRule="auto"/>
        <w:textAlignment w:val="auto"/>
        <w:outlineLvl w:val="0"/>
        <w:rPr>
          <w:rFonts w:ascii="Arial" w:hAnsi="Arial" w:cs="Arial"/>
          <w:b/>
          <w:bCs/>
          <w:caps/>
          <w:w w:val="105"/>
          <w:kern w:val="32"/>
          <w:sz w:val="32"/>
          <w:szCs w:val="32"/>
          <w:lang w:eastAsia="en-US"/>
        </w:rPr>
      </w:pPr>
      <w:r w:rsidRPr="00C80834">
        <w:rPr>
          <w:rFonts w:ascii="Arial" w:hAnsi="Arial" w:cs="Arial"/>
          <w:b/>
          <w:bCs/>
          <w:caps/>
          <w:w w:val="105"/>
          <w:kern w:val="32"/>
          <w:sz w:val="32"/>
          <w:szCs w:val="32"/>
          <w:lang w:eastAsia="en-US"/>
        </w:rPr>
        <w:t>c</w:t>
      </w:r>
      <w:r w:rsidR="00626D52" w:rsidRPr="00C80834">
        <w:rPr>
          <w:rFonts w:ascii="Arial" w:hAnsi="Arial" w:cs="Arial"/>
          <w:b/>
          <w:bCs/>
          <w:caps/>
          <w:w w:val="105"/>
          <w:kern w:val="32"/>
          <w:sz w:val="32"/>
          <w:szCs w:val="32"/>
          <w:lang w:eastAsia="en-US"/>
        </w:rPr>
        <w:t>ontents</w:t>
      </w:r>
    </w:p>
    <w:p w14:paraId="070FA666" w14:textId="77777777" w:rsidR="00975D72" w:rsidRDefault="00975D72" w:rsidP="00626D52">
      <w:pPr>
        <w:keepNext/>
        <w:overflowPunct/>
        <w:autoSpaceDE/>
        <w:autoSpaceDN/>
        <w:adjustRightInd/>
        <w:spacing w:line="276" w:lineRule="auto"/>
        <w:textAlignment w:val="auto"/>
        <w:outlineLvl w:val="0"/>
        <w:rPr>
          <w:rFonts w:ascii="Arial" w:hAnsi="Arial" w:cs="Arial"/>
          <w:b/>
          <w:bCs/>
          <w:caps/>
          <w:w w:val="105"/>
          <w:kern w:val="32"/>
          <w:sz w:val="32"/>
          <w:szCs w:val="32"/>
          <w:lang w:eastAsia="en-US"/>
        </w:rPr>
      </w:pPr>
    </w:p>
    <w:tbl>
      <w:tblPr>
        <w:tblStyle w:val="TableGrid"/>
        <w:tblW w:w="0" w:type="auto"/>
        <w:tblLook w:val="04A0" w:firstRow="1" w:lastRow="0" w:firstColumn="1" w:lastColumn="0" w:noHBand="0" w:noVBand="1"/>
      </w:tblPr>
      <w:tblGrid>
        <w:gridCol w:w="704"/>
        <w:gridCol w:w="567"/>
        <w:gridCol w:w="6563"/>
        <w:gridCol w:w="1182"/>
      </w:tblGrid>
      <w:tr w:rsidR="00975D72" w:rsidRPr="00D51D4B" w14:paraId="58B26A6C" w14:textId="77777777" w:rsidTr="00D75736">
        <w:tc>
          <w:tcPr>
            <w:tcW w:w="704" w:type="dxa"/>
          </w:tcPr>
          <w:p w14:paraId="7E6F4D4D" w14:textId="77777777" w:rsidR="00975D72" w:rsidRPr="00D51D4B" w:rsidRDefault="00975D72" w:rsidP="00D75736">
            <w:pPr>
              <w:keepNext/>
              <w:overflowPunct/>
              <w:autoSpaceDE/>
              <w:autoSpaceDN/>
              <w:adjustRightInd/>
              <w:textAlignment w:val="auto"/>
              <w:outlineLvl w:val="0"/>
              <w:rPr>
                <w:rFonts w:ascii="Arial" w:hAnsi="Arial" w:cs="Arial"/>
                <w:b/>
                <w:bCs/>
                <w:w w:val="105"/>
                <w:kern w:val="32"/>
                <w:szCs w:val="24"/>
                <w:lang w:val="en-US" w:eastAsia="en-US"/>
              </w:rPr>
            </w:pPr>
            <w:r w:rsidRPr="00D51D4B">
              <w:rPr>
                <w:rFonts w:ascii="Arial" w:hAnsi="Arial" w:cs="Arial"/>
                <w:b/>
                <w:bCs/>
                <w:w w:val="105"/>
                <w:kern w:val="32"/>
                <w:szCs w:val="24"/>
                <w:lang w:val="en-US" w:eastAsia="en-US"/>
              </w:rPr>
              <w:t>1.</w:t>
            </w:r>
          </w:p>
        </w:tc>
        <w:tc>
          <w:tcPr>
            <w:tcW w:w="7130" w:type="dxa"/>
            <w:gridSpan w:val="2"/>
          </w:tcPr>
          <w:p w14:paraId="0EF5704C" w14:textId="77777777" w:rsidR="00975D72" w:rsidRPr="00D51D4B" w:rsidRDefault="00975D72" w:rsidP="00D75736">
            <w:pPr>
              <w:keepNext/>
              <w:overflowPunct/>
              <w:autoSpaceDE/>
              <w:autoSpaceDN/>
              <w:adjustRightInd/>
              <w:textAlignment w:val="auto"/>
              <w:outlineLvl w:val="0"/>
              <w:rPr>
                <w:rFonts w:ascii="Arial" w:hAnsi="Arial" w:cs="Arial"/>
                <w:b/>
                <w:bCs/>
                <w:w w:val="105"/>
                <w:kern w:val="32"/>
                <w:szCs w:val="24"/>
                <w:lang w:val="en-US" w:eastAsia="en-US"/>
              </w:rPr>
            </w:pPr>
            <w:r w:rsidRPr="00D51D4B">
              <w:rPr>
                <w:rFonts w:ascii="Arial" w:hAnsi="Arial" w:cs="Arial"/>
                <w:b/>
                <w:bCs/>
                <w:w w:val="105"/>
                <w:kern w:val="32"/>
                <w:szCs w:val="24"/>
                <w:lang w:val="en-US" w:eastAsia="en-US"/>
              </w:rPr>
              <w:t>Introduction</w:t>
            </w:r>
          </w:p>
          <w:p w14:paraId="78E1C7AE" w14:textId="77777777" w:rsidR="00975D72" w:rsidRPr="00D51D4B" w:rsidRDefault="00975D72" w:rsidP="00D75736">
            <w:pPr>
              <w:keepNext/>
              <w:overflowPunct/>
              <w:autoSpaceDE/>
              <w:autoSpaceDN/>
              <w:adjustRightInd/>
              <w:textAlignment w:val="auto"/>
              <w:outlineLvl w:val="0"/>
              <w:rPr>
                <w:rFonts w:ascii="Arial" w:hAnsi="Arial" w:cs="Arial"/>
                <w:b/>
                <w:bCs/>
                <w:w w:val="105"/>
                <w:kern w:val="32"/>
                <w:szCs w:val="24"/>
                <w:lang w:val="en-US" w:eastAsia="en-US"/>
              </w:rPr>
            </w:pPr>
          </w:p>
        </w:tc>
        <w:tc>
          <w:tcPr>
            <w:tcW w:w="1182" w:type="dxa"/>
          </w:tcPr>
          <w:p w14:paraId="08B667A2" w14:textId="77777777" w:rsidR="00975D72" w:rsidRPr="00D51D4B" w:rsidRDefault="00975D72" w:rsidP="00D75736">
            <w:pPr>
              <w:keepNext/>
              <w:overflowPunct/>
              <w:autoSpaceDE/>
              <w:autoSpaceDN/>
              <w:adjustRightInd/>
              <w:textAlignment w:val="auto"/>
              <w:outlineLvl w:val="0"/>
              <w:rPr>
                <w:rFonts w:ascii="Arial" w:hAnsi="Arial" w:cs="Arial"/>
                <w:b/>
                <w:bCs/>
                <w:w w:val="105"/>
                <w:kern w:val="32"/>
                <w:szCs w:val="24"/>
                <w:lang w:val="en-US" w:eastAsia="en-US"/>
              </w:rPr>
            </w:pPr>
            <w:r w:rsidRPr="00D51D4B">
              <w:rPr>
                <w:rFonts w:ascii="Arial" w:hAnsi="Arial" w:cs="Arial"/>
                <w:b/>
                <w:bCs/>
                <w:w w:val="105"/>
                <w:kern w:val="32"/>
                <w:szCs w:val="24"/>
                <w:lang w:val="en-US" w:eastAsia="en-US"/>
              </w:rPr>
              <w:t>Page 3</w:t>
            </w:r>
          </w:p>
        </w:tc>
      </w:tr>
      <w:tr w:rsidR="00975D72" w:rsidRPr="00D51D4B" w14:paraId="6B2F3968" w14:textId="77777777" w:rsidTr="00D75736">
        <w:tc>
          <w:tcPr>
            <w:tcW w:w="704" w:type="dxa"/>
          </w:tcPr>
          <w:p w14:paraId="4FA99065" w14:textId="77777777" w:rsidR="00975D72" w:rsidRPr="00D51D4B" w:rsidRDefault="00975D72" w:rsidP="00D75736">
            <w:pPr>
              <w:keepNext/>
              <w:overflowPunct/>
              <w:autoSpaceDE/>
              <w:autoSpaceDN/>
              <w:adjustRightInd/>
              <w:textAlignment w:val="auto"/>
              <w:outlineLvl w:val="0"/>
              <w:rPr>
                <w:rFonts w:ascii="Arial" w:hAnsi="Arial" w:cs="Arial"/>
                <w:b/>
                <w:bCs/>
                <w:w w:val="105"/>
                <w:kern w:val="32"/>
                <w:szCs w:val="24"/>
                <w:lang w:val="en-US" w:eastAsia="en-US"/>
              </w:rPr>
            </w:pPr>
            <w:r w:rsidRPr="00D51D4B">
              <w:rPr>
                <w:rFonts w:ascii="Arial" w:hAnsi="Arial" w:cs="Arial"/>
                <w:b/>
                <w:bCs/>
                <w:w w:val="105"/>
                <w:kern w:val="32"/>
                <w:szCs w:val="24"/>
                <w:lang w:val="en-US" w:eastAsia="en-US"/>
              </w:rPr>
              <w:t>2.</w:t>
            </w:r>
          </w:p>
        </w:tc>
        <w:tc>
          <w:tcPr>
            <w:tcW w:w="7130" w:type="dxa"/>
            <w:gridSpan w:val="2"/>
          </w:tcPr>
          <w:p w14:paraId="37154065" w14:textId="77777777" w:rsidR="00975D72" w:rsidRPr="00D51D4B" w:rsidRDefault="00975D72" w:rsidP="00D75736">
            <w:pPr>
              <w:keepNext/>
              <w:overflowPunct/>
              <w:autoSpaceDE/>
              <w:autoSpaceDN/>
              <w:adjustRightInd/>
              <w:textAlignment w:val="auto"/>
              <w:outlineLvl w:val="0"/>
              <w:rPr>
                <w:rFonts w:ascii="Arial" w:hAnsi="Arial" w:cs="Arial"/>
                <w:b/>
                <w:bCs/>
                <w:w w:val="105"/>
                <w:kern w:val="32"/>
                <w:szCs w:val="24"/>
                <w:lang w:val="en-US" w:eastAsia="en-US"/>
              </w:rPr>
            </w:pPr>
            <w:r w:rsidRPr="00D51D4B">
              <w:rPr>
                <w:rFonts w:ascii="Arial" w:hAnsi="Arial" w:cs="Arial"/>
                <w:b/>
                <w:bCs/>
                <w:w w:val="105"/>
                <w:kern w:val="32"/>
                <w:szCs w:val="24"/>
                <w:lang w:val="en-US" w:eastAsia="en-US"/>
              </w:rPr>
              <w:t xml:space="preserve">Aims </w:t>
            </w:r>
          </w:p>
          <w:p w14:paraId="45542407" w14:textId="77777777" w:rsidR="00975D72" w:rsidRPr="00D51D4B" w:rsidRDefault="00975D72" w:rsidP="00D75736">
            <w:pPr>
              <w:keepNext/>
              <w:overflowPunct/>
              <w:autoSpaceDE/>
              <w:autoSpaceDN/>
              <w:adjustRightInd/>
              <w:textAlignment w:val="auto"/>
              <w:outlineLvl w:val="0"/>
              <w:rPr>
                <w:rFonts w:ascii="Arial" w:hAnsi="Arial" w:cs="Arial"/>
                <w:b/>
                <w:bCs/>
                <w:w w:val="105"/>
                <w:kern w:val="32"/>
                <w:szCs w:val="24"/>
                <w:lang w:val="en-US" w:eastAsia="en-US"/>
              </w:rPr>
            </w:pPr>
          </w:p>
        </w:tc>
        <w:tc>
          <w:tcPr>
            <w:tcW w:w="1182" w:type="dxa"/>
          </w:tcPr>
          <w:p w14:paraId="47F7095E" w14:textId="77777777" w:rsidR="00975D72" w:rsidRPr="00D51D4B" w:rsidRDefault="00975D72" w:rsidP="00D75736">
            <w:pPr>
              <w:keepNext/>
              <w:overflowPunct/>
              <w:autoSpaceDE/>
              <w:autoSpaceDN/>
              <w:adjustRightInd/>
              <w:textAlignment w:val="auto"/>
              <w:outlineLvl w:val="0"/>
              <w:rPr>
                <w:rFonts w:ascii="Arial" w:hAnsi="Arial" w:cs="Arial"/>
                <w:b/>
                <w:bCs/>
                <w:w w:val="105"/>
                <w:kern w:val="32"/>
                <w:szCs w:val="24"/>
                <w:lang w:val="en-US" w:eastAsia="en-US"/>
              </w:rPr>
            </w:pPr>
            <w:r w:rsidRPr="00D51D4B">
              <w:rPr>
                <w:rFonts w:ascii="Arial" w:hAnsi="Arial" w:cs="Arial"/>
                <w:b/>
                <w:bCs/>
                <w:w w:val="105"/>
                <w:kern w:val="32"/>
                <w:szCs w:val="24"/>
                <w:lang w:val="en-US" w:eastAsia="en-US"/>
              </w:rPr>
              <w:t xml:space="preserve">Page </w:t>
            </w:r>
            <w:r>
              <w:rPr>
                <w:rFonts w:ascii="Arial" w:hAnsi="Arial" w:cs="Arial"/>
                <w:b/>
                <w:bCs/>
                <w:w w:val="105"/>
                <w:kern w:val="32"/>
                <w:szCs w:val="24"/>
                <w:lang w:val="en-US" w:eastAsia="en-US"/>
              </w:rPr>
              <w:t>4</w:t>
            </w:r>
          </w:p>
        </w:tc>
      </w:tr>
      <w:tr w:rsidR="00CC1DD4" w:rsidRPr="00D51D4B" w14:paraId="36CD8AE9" w14:textId="77777777" w:rsidTr="00D75736">
        <w:tc>
          <w:tcPr>
            <w:tcW w:w="704" w:type="dxa"/>
          </w:tcPr>
          <w:p w14:paraId="0DBA37F5" w14:textId="77777777" w:rsidR="00CC1DD4" w:rsidRPr="009A5FAE" w:rsidRDefault="00CC1DD4" w:rsidP="00D75736">
            <w:pPr>
              <w:keepNext/>
              <w:overflowPunct/>
              <w:autoSpaceDE/>
              <w:autoSpaceDN/>
              <w:adjustRightInd/>
              <w:textAlignment w:val="auto"/>
              <w:outlineLvl w:val="0"/>
              <w:rPr>
                <w:rFonts w:ascii="Arial" w:hAnsi="Arial" w:cs="Arial"/>
                <w:b/>
                <w:bCs/>
                <w:w w:val="105"/>
                <w:kern w:val="32"/>
                <w:szCs w:val="24"/>
                <w:lang w:val="en-US" w:eastAsia="en-US"/>
              </w:rPr>
            </w:pPr>
            <w:r w:rsidRPr="009A5FAE">
              <w:rPr>
                <w:rFonts w:ascii="Arial" w:hAnsi="Arial" w:cs="Arial"/>
                <w:b/>
                <w:bCs/>
                <w:w w:val="105"/>
                <w:kern w:val="32"/>
                <w:szCs w:val="24"/>
                <w:lang w:val="en-US" w:eastAsia="en-US"/>
              </w:rPr>
              <w:t>3.</w:t>
            </w:r>
          </w:p>
        </w:tc>
        <w:tc>
          <w:tcPr>
            <w:tcW w:w="7130" w:type="dxa"/>
            <w:gridSpan w:val="2"/>
          </w:tcPr>
          <w:p w14:paraId="3C015825" w14:textId="77777777" w:rsidR="00CC1DD4" w:rsidRPr="009A5FAE" w:rsidRDefault="00CC1DD4" w:rsidP="00D75736">
            <w:pPr>
              <w:keepNext/>
              <w:overflowPunct/>
              <w:autoSpaceDE/>
              <w:autoSpaceDN/>
              <w:adjustRightInd/>
              <w:textAlignment w:val="auto"/>
              <w:outlineLvl w:val="0"/>
              <w:rPr>
                <w:rFonts w:ascii="Arial" w:hAnsi="Arial" w:cs="Arial"/>
                <w:b/>
                <w:bCs/>
                <w:w w:val="105"/>
                <w:kern w:val="32"/>
                <w:szCs w:val="24"/>
                <w:lang w:val="en-US" w:eastAsia="en-US"/>
              </w:rPr>
            </w:pPr>
            <w:r w:rsidRPr="009A5FAE">
              <w:rPr>
                <w:rFonts w:ascii="Arial" w:hAnsi="Arial" w:cs="Arial"/>
                <w:b/>
                <w:bCs/>
                <w:w w:val="105"/>
                <w:kern w:val="32"/>
                <w:szCs w:val="24"/>
                <w:lang w:val="en-US" w:eastAsia="en-US"/>
              </w:rPr>
              <w:t>Scope</w:t>
            </w:r>
          </w:p>
          <w:p w14:paraId="1A9F4861" w14:textId="77777777" w:rsidR="00CC1DD4" w:rsidRPr="009A5FAE" w:rsidRDefault="00CC1DD4" w:rsidP="00D75736">
            <w:pPr>
              <w:keepNext/>
              <w:overflowPunct/>
              <w:autoSpaceDE/>
              <w:autoSpaceDN/>
              <w:adjustRightInd/>
              <w:textAlignment w:val="auto"/>
              <w:outlineLvl w:val="0"/>
              <w:rPr>
                <w:rFonts w:ascii="Arial" w:hAnsi="Arial" w:cs="Arial"/>
                <w:b/>
                <w:bCs/>
                <w:w w:val="105"/>
                <w:kern w:val="32"/>
                <w:szCs w:val="24"/>
                <w:lang w:val="en-US" w:eastAsia="en-US"/>
              </w:rPr>
            </w:pPr>
          </w:p>
        </w:tc>
        <w:tc>
          <w:tcPr>
            <w:tcW w:w="1182" w:type="dxa"/>
          </w:tcPr>
          <w:p w14:paraId="6BA868E8" w14:textId="77777777" w:rsidR="00CC1DD4" w:rsidRPr="00D51D4B" w:rsidRDefault="00CC1DD4" w:rsidP="00D75736">
            <w:pPr>
              <w:keepNext/>
              <w:overflowPunct/>
              <w:autoSpaceDE/>
              <w:autoSpaceDN/>
              <w:adjustRightInd/>
              <w:textAlignment w:val="auto"/>
              <w:outlineLvl w:val="0"/>
              <w:rPr>
                <w:rFonts w:ascii="Arial" w:hAnsi="Arial" w:cs="Arial"/>
                <w:b/>
                <w:bCs/>
                <w:w w:val="105"/>
                <w:kern w:val="32"/>
                <w:szCs w:val="24"/>
                <w:lang w:val="en-US" w:eastAsia="en-US"/>
              </w:rPr>
            </w:pPr>
          </w:p>
        </w:tc>
      </w:tr>
      <w:tr w:rsidR="00CC1DD4" w:rsidRPr="00D51D4B" w14:paraId="21F84582" w14:textId="77777777" w:rsidTr="00D75736">
        <w:tc>
          <w:tcPr>
            <w:tcW w:w="704" w:type="dxa"/>
          </w:tcPr>
          <w:p w14:paraId="0656E597" w14:textId="77777777" w:rsidR="00CC1DD4" w:rsidRPr="009A5FAE" w:rsidRDefault="00CC1DD4" w:rsidP="00D75736">
            <w:pPr>
              <w:keepNext/>
              <w:overflowPunct/>
              <w:autoSpaceDE/>
              <w:autoSpaceDN/>
              <w:adjustRightInd/>
              <w:textAlignment w:val="auto"/>
              <w:outlineLvl w:val="0"/>
              <w:rPr>
                <w:rFonts w:ascii="Arial" w:hAnsi="Arial" w:cs="Arial"/>
                <w:b/>
                <w:bCs/>
                <w:w w:val="105"/>
                <w:kern w:val="32"/>
                <w:szCs w:val="24"/>
                <w:lang w:val="en-US" w:eastAsia="en-US"/>
              </w:rPr>
            </w:pPr>
            <w:r w:rsidRPr="009A5FAE">
              <w:rPr>
                <w:rFonts w:ascii="Arial" w:hAnsi="Arial" w:cs="Arial"/>
                <w:b/>
                <w:bCs/>
                <w:w w:val="105"/>
                <w:kern w:val="32"/>
                <w:szCs w:val="24"/>
                <w:lang w:val="en-US" w:eastAsia="en-US"/>
              </w:rPr>
              <w:t xml:space="preserve">4. </w:t>
            </w:r>
          </w:p>
        </w:tc>
        <w:tc>
          <w:tcPr>
            <w:tcW w:w="7130" w:type="dxa"/>
            <w:gridSpan w:val="2"/>
          </w:tcPr>
          <w:p w14:paraId="4EB27645" w14:textId="77777777" w:rsidR="00CC1DD4" w:rsidRPr="009A5FAE" w:rsidRDefault="00CC1DD4" w:rsidP="00D75736">
            <w:pPr>
              <w:keepNext/>
              <w:overflowPunct/>
              <w:autoSpaceDE/>
              <w:autoSpaceDN/>
              <w:adjustRightInd/>
              <w:textAlignment w:val="auto"/>
              <w:outlineLvl w:val="0"/>
              <w:rPr>
                <w:rFonts w:ascii="Arial" w:hAnsi="Arial" w:cs="Arial"/>
                <w:b/>
                <w:bCs/>
                <w:w w:val="105"/>
                <w:kern w:val="32"/>
                <w:szCs w:val="24"/>
                <w:lang w:val="en-US" w:eastAsia="en-US"/>
              </w:rPr>
            </w:pPr>
            <w:r w:rsidRPr="009A5FAE">
              <w:rPr>
                <w:rFonts w:ascii="Arial" w:hAnsi="Arial" w:cs="Arial"/>
                <w:b/>
                <w:bCs/>
                <w:w w:val="105"/>
                <w:kern w:val="32"/>
                <w:szCs w:val="24"/>
                <w:lang w:val="en-US" w:eastAsia="en-US"/>
              </w:rPr>
              <w:t>Data Protection &amp; GDPR</w:t>
            </w:r>
          </w:p>
          <w:p w14:paraId="2F70198C" w14:textId="77777777" w:rsidR="00CC1DD4" w:rsidRPr="009A5FAE" w:rsidRDefault="00CC1DD4" w:rsidP="00D75736">
            <w:pPr>
              <w:keepNext/>
              <w:overflowPunct/>
              <w:autoSpaceDE/>
              <w:autoSpaceDN/>
              <w:adjustRightInd/>
              <w:textAlignment w:val="auto"/>
              <w:outlineLvl w:val="0"/>
              <w:rPr>
                <w:rFonts w:ascii="Arial" w:hAnsi="Arial" w:cs="Arial"/>
                <w:b/>
                <w:bCs/>
                <w:w w:val="105"/>
                <w:kern w:val="32"/>
                <w:szCs w:val="24"/>
                <w:lang w:val="en-US" w:eastAsia="en-US"/>
              </w:rPr>
            </w:pPr>
          </w:p>
        </w:tc>
        <w:tc>
          <w:tcPr>
            <w:tcW w:w="1182" w:type="dxa"/>
          </w:tcPr>
          <w:p w14:paraId="7A90D996" w14:textId="77777777" w:rsidR="00CC1DD4" w:rsidRPr="00D51D4B" w:rsidRDefault="00CC1DD4" w:rsidP="00D75736">
            <w:pPr>
              <w:keepNext/>
              <w:overflowPunct/>
              <w:autoSpaceDE/>
              <w:autoSpaceDN/>
              <w:adjustRightInd/>
              <w:textAlignment w:val="auto"/>
              <w:outlineLvl w:val="0"/>
              <w:rPr>
                <w:rFonts w:ascii="Arial" w:hAnsi="Arial" w:cs="Arial"/>
                <w:b/>
                <w:bCs/>
                <w:w w:val="105"/>
                <w:kern w:val="32"/>
                <w:szCs w:val="24"/>
                <w:lang w:val="en-US" w:eastAsia="en-US"/>
              </w:rPr>
            </w:pPr>
          </w:p>
        </w:tc>
      </w:tr>
      <w:tr w:rsidR="00975D72" w:rsidRPr="00D51D4B" w14:paraId="180DC0E4" w14:textId="77777777" w:rsidTr="00D75736">
        <w:tc>
          <w:tcPr>
            <w:tcW w:w="704" w:type="dxa"/>
          </w:tcPr>
          <w:p w14:paraId="4C8F4300" w14:textId="77777777" w:rsidR="00975D72" w:rsidRPr="00D51D4B" w:rsidRDefault="00CC1DD4" w:rsidP="00D75736">
            <w:pPr>
              <w:keepNext/>
              <w:overflowPunct/>
              <w:autoSpaceDE/>
              <w:autoSpaceDN/>
              <w:adjustRightInd/>
              <w:textAlignment w:val="auto"/>
              <w:outlineLvl w:val="0"/>
              <w:rPr>
                <w:rFonts w:ascii="Arial" w:hAnsi="Arial" w:cs="Arial"/>
                <w:b/>
                <w:bCs/>
                <w:w w:val="105"/>
                <w:kern w:val="32"/>
                <w:szCs w:val="24"/>
                <w:lang w:val="en-US" w:eastAsia="en-US"/>
              </w:rPr>
            </w:pPr>
            <w:r>
              <w:rPr>
                <w:rFonts w:ascii="Arial" w:hAnsi="Arial" w:cs="Arial"/>
                <w:b/>
                <w:bCs/>
                <w:w w:val="105"/>
                <w:kern w:val="32"/>
                <w:szCs w:val="24"/>
                <w:lang w:val="en-US" w:eastAsia="en-US"/>
              </w:rPr>
              <w:t>5</w:t>
            </w:r>
            <w:r w:rsidR="00975D72" w:rsidRPr="00D51D4B">
              <w:rPr>
                <w:rFonts w:ascii="Arial" w:hAnsi="Arial" w:cs="Arial"/>
                <w:b/>
                <w:bCs/>
                <w:w w:val="105"/>
                <w:kern w:val="32"/>
                <w:szCs w:val="24"/>
                <w:lang w:val="en-US" w:eastAsia="en-US"/>
              </w:rPr>
              <w:t>.</w:t>
            </w:r>
          </w:p>
        </w:tc>
        <w:tc>
          <w:tcPr>
            <w:tcW w:w="7130" w:type="dxa"/>
            <w:gridSpan w:val="2"/>
          </w:tcPr>
          <w:p w14:paraId="2F0A2860" w14:textId="77777777" w:rsidR="00975D72" w:rsidRPr="00D51D4B" w:rsidRDefault="00975D72" w:rsidP="00D75736">
            <w:pPr>
              <w:keepNext/>
              <w:overflowPunct/>
              <w:autoSpaceDE/>
              <w:autoSpaceDN/>
              <w:adjustRightInd/>
              <w:textAlignment w:val="auto"/>
              <w:outlineLvl w:val="0"/>
              <w:rPr>
                <w:rFonts w:ascii="Arial" w:hAnsi="Arial" w:cs="Arial"/>
                <w:b/>
                <w:bCs/>
                <w:w w:val="105"/>
                <w:kern w:val="32"/>
                <w:szCs w:val="24"/>
                <w:lang w:val="en-US" w:eastAsia="en-US"/>
              </w:rPr>
            </w:pPr>
            <w:r w:rsidRPr="00D51D4B">
              <w:rPr>
                <w:rFonts w:ascii="Arial" w:hAnsi="Arial" w:cs="Arial"/>
                <w:b/>
                <w:bCs/>
                <w:w w:val="105"/>
                <w:kern w:val="32"/>
                <w:szCs w:val="24"/>
                <w:lang w:val="en-US" w:eastAsia="en-US"/>
              </w:rPr>
              <w:t>Serious Concerns</w:t>
            </w:r>
          </w:p>
          <w:p w14:paraId="33BBA864" w14:textId="77777777" w:rsidR="00975D72" w:rsidRPr="00D51D4B" w:rsidRDefault="00975D72" w:rsidP="00D75736">
            <w:pPr>
              <w:keepNext/>
              <w:overflowPunct/>
              <w:autoSpaceDE/>
              <w:autoSpaceDN/>
              <w:adjustRightInd/>
              <w:textAlignment w:val="auto"/>
              <w:outlineLvl w:val="0"/>
              <w:rPr>
                <w:rFonts w:ascii="Arial" w:hAnsi="Arial" w:cs="Arial"/>
                <w:b/>
                <w:bCs/>
                <w:w w:val="105"/>
                <w:kern w:val="32"/>
                <w:szCs w:val="24"/>
                <w:lang w:val="en-US" w:eastAsia="en-US"/>
              </w:rPr>
            </w:pPr>
          </w:p>
        </w:tc>
        <w:tc>
          <w:tcPr>
            <w:tcW w:w="1182" w:type="dxa"/>
          </w:tcPr>
          <w:p w14:paraId="4137E30A" w14:textId="77777777" w:rsidR="00975D72" w:rsidRPr="00D51D4B" w:rsidRDefault="00975D72" w:rsidP="00D75736">
            <w:pPr>
              <w:keepNext/>
              <w:overflowPunct/>
              <w:autoSpaceDE/>
              <w:autoSpaceDN/>
              <w:adjustRightInd/>
              <w:textAlignment w:val="auto"/>
              <w:outlineLvl w:val="0"/>
              <w:rPr>
                <w:rFonts w:ascii="Arial" w:hAnsi="Arial" w:cs="Arial"/>
                <w:b/>
                <w:bCs/>
                <w:w w:val="105"/>
                <w:kern w:val="32"/>
                <w:szCs w:val="24"/>
                <w:lang w:val="en-US" w:eastAsia="en-US"/>
              </w:rPr>
            </w:pPr>
            <w:r w:rsidRPr="00D51D4B">
              <w:rPr>
                <w:rFonts w:ascii="Arial" w:hAnsi="Arial" w:cs="Arial"/>
                <w:b/>
                <w:bCs/>
                <w:w w:val="105"/>
                <w:kern w:val="32"/>
                <w:szCs w:val="24"/>
                <w:lang w:val="en-US" w:eastAsia="en-US"/>
              </w:rPr>
              <w:t xml:space="preserve">Page </w:t>
            </w:r>
            <w:r>
              <w:rPr>
                <w:rFonts w:ascii="Arial" w:hAnsi="Arial" w:cs="Arial"/>
                <w:b/>
                <w:bCs/>
                <w:w w:val="105"/>
                <w:kern w:val="32"/>
                <w:szCs w:val="24"/>
                <w:lang w:val="en-US" w:eastAsia="en-US"/>
              </w:rPr>
              <w:t>5</w:t>
            </w:r>
          </w:p>
        </w:tc>
      </w:tr>
      <w:tr w:rsidR="00975D72" w:rsidRPr="00D51D4B" w14:paraId="5F66748F" w14:textId="77777777" w:rsidTr="00D75736">
        <w:tc>
          <w:tcPr>
            <w:tcW w:w="704" w:type="dxa"/>
          </w:tcPr>
          <w:p w14:paraId="62AD9E87" w14:textId="77777777" w:rsidR="00975D72" w:rsidRPr="00D51D4B" w:rsidRDefault="00CC1DD4" w:rsidP="00D75736">
            <w:pPr>
              <w:keepNext/>
              <w:overflowPunct/>
              <w:autoSpaceDE/>
              <w:autoSpaceDN/>
              <w:adjustRightInd/>
              <w:textAlignment w:val="auto"/>
              <w:outlineLvl w:val="0"/>
              <w:rPr>
                <w:rFonts w:ascii="Arial" w:hAnsi="Arial" w:cs="Arial"/>
                <w:b/>
                <w:bCs/>
                <w:w w:val="105"/>
                <w:kern w:val="32"/>
                <w:szCs w:val="24"/>
                <w:lang w:val="en-US" w:eastAsia="en-US"/>
              </w:rPr>
            </w:pPr>
            <w:r>
              <w:rPr>
                <w:rFonts w:ascii="Arial" w:hAnsi="Arial" w:cs="Arial"/>
                <w:b/>
                <w:bCs/>
                <w:w w:val="105"/>
                <w:kern w:val="32"/>
                <w:szCs w:val="24"/>
                <w:lang w:val="en-US" w:eastAsia="en-US"/>
              </w:rPr>
              <w:t>6</w:t>
            </w:r>
            <w:r w:rsidR="00975D72" w:rsidRPr="00D51D4B">
              <w:rPr>
                <w:rFonts w:ascii="Arial" w:hAnsi="Arial" w:cs="Arial"/>
                <w:b/>
                <w:bCs/>
                <w:w w:val="105"/>
                <w:kern w:val="32"/>
                <w:szCs w:val="24"/>
                <w:lang w:val="en-US" w:eastAsia="en-US"/>
              </w:rPr>
              <w:t>.</w:t>
            </w:r>
          </w:p>
        </w:tc>
        <w:tc>
          <w:tcPr>
            <w:tcW w:w="7130" w:type="dxa"/>
            <w:gridSpan w:val="2"/>
          </w:tcPr>
          <w:p w14:paraId="39A7879F" w14:textId="77777777" w:rsidR="00975D72" w:rsidRPr="00D51D4B" w:rsidRDefault="00975D72" w:rsidP="00D75736">
            <w:pPr>
              <w:keepNext/>
              <w:overflowPunct/>
              <w:autoSpaceDE/>
              <w:autoSpaceDN/>
              <w:adjustRightInd/>
              <w:textAlignment w:val="auto"/>
              <w:outlineLvl w:val="0"/>
              <w:rPr>
                <w:rFonts w:ascii="Arial" w:hAnsi="Arial" w:cs="Arial"/>
                <w:b/>
                <w:bCs/>
                <w:w w:val="105"/>
                <w:kern w:val="32"/>
                <w:szCs w:val="24"/>
                <w:lang w:val="en-US" w:eastAsia="en-US"/>
              </w:rPr>
            </w:pPr>
            <w:r w:rsidRPr="00D51D4B">
              <w:rPr>
                <w:rFonts w:ascii="Arial" w:hAnsi="Arial" w:cs="Arial"/>
                <w:b/>
                <w:bCs/>
                <w:w w:val="105"/>
                <w:kern w:val="32"/>
                <w:szCs w:val="24"/>
                <w:lang w:val="en-US" w:eastAsia="en-US"/>
              </w:rPr>
              <w:t>Safeguards</w:t>
            </w:r>
          </w:p>
          <w:p w14:paraId="6B0AABC9" w14:textId="77777777" w:rsidR="00975D72" w:rsidRPr="00D51D4B" w:rsidRDefault="00975D72" w:rsidP="00D75736">
            <w:pPr>
              <w:keepNext/>
              <w:overflowPunct/>
              <w:autoSpaceDE/>
              <w:autoSpaceDN/>
              <w:adjustRightInd/>
              <w:textAlignment w:val="auto"/>
              <w:outlineLvl w:val="0"/>
              <w:rPr>
                <w:rFonts w:ascii="Arial" w:hAnsi="Arial" w:cs="Arial"/>
                <w:b/>
                <w:bCs/>
                <w:w w:val="105"/>
                <w:kern w:val="32"/>
                <w:szCs w:val="24"/>
                <w:lang w:val="en-US" w:eastAsia="en-US"/>
              </w:rPr>
            </w:pPr>
          </w:p>
        </w:tc>
        <w:tc>
          <w:tcPr>
            <w:tcW w:w="1182" w:type="dxa"/>
          </w:tcPr>
          <w:p w14:paraId="136D33BC" w14:textId="77777777" w:rsidR="00975D72" w:rsidRPr="00D51D4B" w:rsidRDefault="00975D72" w:rsidP="00D75736">
            <w:pPr>
              <w:keepNext/>
              <w:overflowPunct/>
              <w:autoSpaceDE/>
              <w:autoSpaceDN/>
              <w:adjustRightInd/>
              <w:textAlignment w:val="auto"/>
              <w:outlineLvl w:val="0"/>
              <w:rPr>
                <w:rFonts w:ascii="Arial" w:hAnsi="Arial" w:cs="Arial"/>
                <w:b/>
                <w:bCs/>
                <w:w w:val="105"/>
                <w:kern w:val="32"/>
                <w:szCs w:val="24"/>
                <w:lang w:val="en-US" w:eastAsia="en-US"/>
              </w:rPr>
            </w:pPr>
            <w:r w:rsidRPr="00D51D4B">
              <w:rPr>
                <w:rFonts w:ascii="Arial" w:hAnsi="Arial" w:cs="Arial"/>
                <w:b/>
                <w:bCs/>
                <w:w w:val="105"/>
                <w:kern w:val="32"/>
                <w:szCs w:val="24"/>
                <w:lang w:val="en-US" w:eastAsia="en-US"/>
              </w:rPr>
              <w:t>Page 5</w:t>
            </w:r>
          </w:p>
        </w:tc>
      </w:tr>
      <w:tr w:rsidR="00975D72" w:rsidRPr="00D51D4B" w14:paraId="7AFD02FB" w14:textId="77777777" w:rsidTr="00D75736">
        <w:tc>
          <w:tcPr>
            <w:tcW w:w="704" w:type="dxa"/>
          </w:tcPr>
          <w:p w14:paraId="789273CD" w14:textId="77777777" w:rsidR="00975D72" w:rsidRPr="00D51D4B" w:rsidRDefault="00975D72" w:rsidP="00D75736">
            <w:pPr>
              <w:keepNext/>
              <w:overflowPunct/>
              <w:autoSpaceDE/>
              <w:autoSpaceDN/>
              <w:adjustRightInd/>
              <w:textAlignment w:val="auto"/>
              <w:outlineLvl w:val="0"/>
              <w:rPr>
                <w:rFonts w:ascii="Arial" w:hAnsi="Arial" w:cs="Arial"/>
                <w:b/>
                <w:bCs/>
                <w:w w:val="105"/>
                <w:kern w:val="32"/>
                <w:szCs w:val="24"/>
                <w:lang w:val="en-US" w:eastAsia="en-US"/>
              </w:rPr>
            </w:pPr>
          </w:p>
        </w:tc>
        <w:tc>
          <w:tcPr>
            <w:tcW w:w="567" w:type="dxa"/>
          </w:tcPr>
          <w:p w14:paraId="25718838" w14:textId="77777777" w:rsidR="00975D72" w:rsidRPr="00D51D4B" w:rsidRDefault="00CC1DD4" w:rsidP="00D75736">
            <w:pPr>
              <w:keepNext/>
              <w:overflowPunct/>
              <w:autoSpaceDE/>
              <w:autoSpaceDN/>
              <w:adjustRightInd/>
              <w:textAlignment w:val="auto"/>
              <w:outlineLvl w:val="0"/>
              <w:rPr>
                <w:rFonts w:ascii="Arial" w:hAnsi="Arial" w:cs="Arial"/>
                <w:b/>
                <w:bCs/>
                <w:w w:val="105"/>
                <w:kern w:val="32"/>
                <w:szCs w:val="24"/>
                <w:lang w:val="en-US" w:eastAsia="en-US"/>
              </w:rPr>
            </w:pPr>
            <w:r>
              <w:rPr>
                <w:rFonts w:ascii="Arial" w:hAnsi="Arial" w:cs="Arial"/>
                <w:b/>
                <w:bCs/>
                <w:w w:val="105"/>
                <w:kern w:val="32"/>
                <w:szCs w:val="24"/>
                <w:lang w:val="en-US" w:eastAsia="en-US"/>
              </w:rPr>
              <w:t>6</w:t>
            </w:r>
            <w:r w:rsidR="00975D72">
              <w:rPr>
                <w:rFonts w:ascii="Arial" w:hAnsi="Arial" w:cs="Arial"/>
                <w:b/>
                <w:bCs/>
                <w:w w:val="105"/>
                <w:kern w:val="32"/>
                <w:szCs w:val="24"/>
                <w:lang w:val="en-US" w:eastAsia="en-US"/>
              </w:rPr>
              <w:t>.1</w:t>
            </w:r>
          </w:p>
        </w:tc>
        <w:tc>
          <w:tcPr>
            <w:tcW w:w="6563" w:type="dxa"/>
          </w:tcPr>
          <w:p w14:paraId="0F8392DB" w14:textId="77777777" w:rsidR="00975D72" w:rsidRPr="00D51D4B" w:rsidRDefault="00975D72" w:rsidP="00D75736">
            <w:pPr>
              <w:keepNext/>
              <w:overflowPunct/>
              <w:autoSpaceDE/>
              <w:autoSpaceDN/>
              <w:adjustRightInd/>
              <w:textAlignment w:val="auto"/>
              <w:outlineLvl w:val="0"/>
              <w:rPr>
                <w:rFonts w:ascii="Arial" w:hAnsi="Arial" w:cs="Arial"/>
                <w:b/>
                <w:bCs/>
                <w:w w:val="105"/>
                <w:kern w:val="32"/>
                <w:szCs w:val="24"/>
                <w:lang w:val="en-US" w:eastAsia="en-US"/>
              </w:rPr>
            </w:pPr>
            <w:r>
              <w:rPr>
                <w:rFonts w:ascii="Arial" w:hAnsi="Arial" w:cs="Arial"/>
                <w:b/>
                <w:bCs/>
                <w:w w:val="105"/>
                <w:kern w:val="32"/>
                <w:szCs w:val="24"/>
                <w:lang w:val="en-US" w:eastAsia="en-US"/>
              </w:rPr>
              <w:t>Harassment or Victimisation</w:t>
            </w:r>
          </w:p>
        </w:tc>
        <w:tc>
          <w:tcPr>
            <w:tcW w:w="1182" w:type="dxa"/>
          </w:tcPr>
          <w:p w14:paraId="45A58C1D" w14:textId="77777777" w:rsidR="00975D72" w:rsidRPr="00D51D4B" w:rsidRDefault="00975D72" w:rsidP="00D75736">
            <w:pPr>
              <w:keepNext/>
              <w:overflowPunct/>
              <w:autoSpaceDE/>
              <w:autoSpaceDN/>
              <w:adjustRightInd/>
              <w:textAlignment w:val="auto"/>
              <w:outlineLvl w:val="0"/>
              <w:rPr>
                <w:rFonts w:ascii="Arial" w:hAnsi="Arial" w:cs="Arial"/>
                <w:b/>
                <w:bCs/>
                <w:w w:val="105"/>
                <w:kern w:val="32"/>
                <w:szCs w:val="24"/>
                <w:lang w:val="en-US" w:eastAsia="en-US"/>
              </w:rPr>
            </w:pPr>
            <w:r>
              <w:rPr>
                <w:rFonts w:ascii="Arial" w:hAnsi="Arial" w:cs="Arial"/>
                <w:b/>
                <w:bCs/>
                <w:w w:val="105"/>
                <w:kern w:val="32"/>
                <w:szCs w:val="24"/>
                <w:lang w:val="en-US" w:eastAsia="en-US"/>
              </w:rPr>
              <w:t>Page 5</w:t>
            </w:r>
          </w:p>
        </w:tc>
      </w:tr>
      <w:tr w:rsidR="00975D72" w:rsidRPr="00D51D4B" w14:paraId="3F51AA82" w14:textId="77777777" w:rsidTr="00D75736">
        <w:tc>
          <w:tcPr>
            <w:tcW w:w="704" w:type="dxa"/>
          </w:tcPr>
          <w:p w14:paraId="57685E34" w14:textId="77777777" w:rsidR="00975D72" w:rsidRPr="00D51D4B" w:rsidRDefault="00975D72" w:rsidP="00D75736">
            <w:pPr>
              <w:keepNext/>
              <w:overflowPunct/>
              <w:autoSpaceDE/>
              <w:autoSpaceDN/>
              <w:adjustRightInd/>
              <w:textAlignment w:val="auto"/>
              <w:outlineLvl w:val="0"/>
              <w:rPr>
                <w:rFonts w:ascii="Arial" w:hAnsi="Arial" w:cs="Arial"/>
                <w:b/>
                <w:bCs/>
                <w:w w:val="105"/>
                <w:kern w:val="32"/>
                <w:szCs w:val="24"/>
                <w:lang w:val="en-US" w:eastAsia="en-US"/>
              </w:rPr>
            </w:pPr>
          </w:p>
        </w:tc>
        <w:tc>
          <w:tcPr>
            <w:tcW w:w="567" w:type="dxa"/>
          </w:tcPr>
          <w:p w14:paraId="59F2D704" w14:textId="77777777" w:rsidR="00975D72" w:rsidRDefault="00CC1DD4" w:rsidP="00D75736">
            <w:pPr>
              <w:keepNext/>
              <w:overflowPunct/>
              <w:autoSpaceDE/>
              <w:autoSpaceDN/>
              <w:adjustRightInd/>
              <w:textAlignment w:val="auto"/>
              <w:outlineLvl w:val="0"/>
              <w:rPr>
                <w:rFonts w:ascii="Arial" w:hAnsi="Arial" w:cs="Arial"/>
                <w:b/>
                <w:bCs/>
                <w:w w:val="105"/>
                <w:kern w:val="32"/>
                <w:szCs w:val="24"/>
                <w:lang w:val="en-US" w:eastAsia="en-US"/>
              </w:rPr>
            </w:pPr>
            <w:r>
              <w:rPr>
                <w:rFonts w:ascii="Arial" w:hAnsi="Arial" w:cs="Arial"/>
                <w:b/>
                <w:bCs/>
                <w:w w:val="105"/>
                <w:kern w:val="32"/>
                <w:szCs w:val="24"/>
                <w:lang w:val="en-US" w:eastAsia="en-US"/>
              </w:rPr>
              <w:t>6</w:t>
            </w:r>
            <w:r w:rsidR="00975D72">
              <w:rPr>
                <w:rFonts w:ascii="Arial" w:hAnsi="Arial" w:cs="Arial"/>
                <w:b/>
                <w:bCs/>
                <w:w w:val="105"/>
                <w:kern w:val="32"/>
                <w:szCs w:val="24"/>
                <w:lang w:val="en-US" w:eastAsia="en-US"/>
              </w:rPr>
              <w:t>.2</w:t>
            </w:r>
          </w:p>
        </w:tc>
        <w:tc>
          <w:tcPr>
            <w:tcW w:w="6563" w:type="dxa"/>
          </w:tcPr>
          <w:p w14:paraId="542FA465" w14:textId="77777777" w:rsidR="00975D72" w:rsidRDefault="00975D72" w:rsidP="00D75736">
            <w:pPr>
              <w:keepNext/>
              <w:overflowPunct/>
              <w:autoSpaceDE/>
              <w:autoSpaceDN/>
              <w:adjustRightInd/>
              <w:textAlignment w:val="auto"/>
              <w:outlineLvl w:val="0"/>
              <w:rPr>
                <w:rFonts w:ascii="Arial" w:hAnsi="Arial" w:cs="Arial"/>
                <w:b/>
                <w:bCs/>
                <w:w w:val="105"/>
                <w:kern w:val="32"/>
                <w:szCs w:val="24"/>
                <w:lang w:val="en-US" w:eastAsia="en-US"/>
              </w:rPr>
            </w:pPr>
            <w:r>
              <w:rPr>
                <w:rFonts w:ascii="Arial" w:hAnsi="Arial" w:cs="Arial"/>
                <w:b/>
                <w:bCs/>
                <w:w w:val="105"/>
                <w:kern w:val="32"/>
                <w:szCs w:val="24"/>
                <w:lang w:val="en-US" w:eastAsia="en-US"/>
              </w:rPr>
              <w:t>Confidentiality</w:t>
            </w:r>
          </w:p>
        </w:tc>
        <w:tc>
          <w:tcPr>
            <w:tcW w:w="1182" w:type="dxa"/>
          </w:tcPr>
          <w:p w14:paraId="42C29EC4" w14:textId="77777777" w:rsidR="00975D72" w:rsidRPr="00D51D4B" w:rsidRDefault="00975D72" w:rsidP="00D75736">
            <w:pPr>
              <w:keepNext/>
              <w:overflowPunct/>
              <w:autoSpaceDE/>
              <w:autoSpaceDN/>
              <w:adjustRightInd/>
              <w:textAlignment w:val="auto"/>
              <w:outlineLvl w:val="0"/>
              <w:rPr>
                <w:rFonts w:ascii="Arial" w:hAnsi="Arial" w:cs="Arial"/>
                <w:b/>
                <w:bCs/>
                <w:w w:val="105"/>
                <w:kern w:val="32"/>
                <w:szCs w:val="24"/>
                <w:lang w:val="en-US" w:eastAsia="en-US"/>
              </w:rPr>
            </w:pPr>
            <w:r>
              <w:rPr>
                <w:rFonts w:ascii="Arial" w:hAnsi="Arial" w:cs="Arial"/>
                <w:b/>
                <w:bCs/>
                <w:w w:val="105"/>
                <w:kern w:val="32"/>
                <w:szCs w:val="24"/>
                <w:lang w:val="en-US" w:eastAsia="en-US"/>
              </w:rPr>
              <w:t>Page 6</w:t>
            </w:r>
          </w:p>
        </w:tc>
      </w:tr>
      <w:tr w:rsidR="00975D72" w:rsidRPr="00D51D4B" w14:paraId="165042E0" w14:textId="77777777" w:rsidTr="00D75736">
        <w:tc>
          <w:tcPr>
            <w:tcW w:w="704" w:type="dxa"/>
          </w:tcPr>
          <w:p w14:paraId="3B0706E2" w14:textId="77777777" w:rsidR="00975D72" w:rsidRPr="00D51D4B" w:rsidRDefault="00975D72" w:rsidP="00D75736">
            <w:pPr>
              <w:keepNext/>
              <w:overflowPunct/>
              <w:autoSpaceDE/>
              <w:autoSpaceDN/>
              <w:adjustRightInd/>
              <w:textAlignment w:val="auto"/>
              <w:outlineLvl w:val="0"/>
              <w:rPr>
                <w:rFonts w:ascii="Arial" w:hAnsi="Arial" w:cs="Arial"/>
                <w:b/>
                <w:bCs/>
                <w:w w:val="105"/>
                <w:kern w:val="32"/>
                <w:szCs w:val="24"/>
                <w:lang w:val="en-US" w:eastAsia="en-US"/>
              </w:rPr>
            </w:pPr>
          </w:p>
        </w:tc>
        <w:tc>
          <w:tcPr>
            <w:tcW w:w="567" w:type="dxa"/>
          </w:tcPr>
          <w:p w14:paraId="179FD4C9" w14:textId="77777777" w:rsidR="00975D72" w:rsidRDefault="00CC1DD4" w:rsidP="00D75736">
            <w:pPr>
              <w:keepNext/>
              <w:overflowPunct/>
              <w:autoSpaceDE/>
              <w:autoSpaceDN/>
              <w:adjustRightInd/>
              <w:textAlignment w:val="auto"/>
              <w:outlineLvl w:val="0"/>
              <w:rPr>
                <w:rFonts w:ascii="Arial" w:hAnsi="Arial" w:cs="Arial"/>
                <w:b/>
                <w:bCs/>
                <w:w w:val="105"/>
                <w:kern w:val="32"/>
                <w:szCs w:val="24"/>
                <w:lang w:val="en-US" w:eastAsia="en-US"/>
              </w:rPr>
            </w:pPr>
            <w:r>
              <w:rPr>
                <w:rFonts w:ascii="Arial" w:hAnsi="Arial" w:cs="Arial"/>
                <w:b/>
                <w:bCs/>
                <w:w w:val="105"/>
                <w:kern w:val="32"/>
                <w:szCs w:val="24"/>
                <w:lang w:val="en-US" w:eastAsia="en-US"/>
              </w:rPr>
              <w:t>6</w:t>
            </w:r>
            <w:r w:rsidR="00975D72">
              <w:rPr>
                <w:rFonts w:ascii="Arial" w:hAnsi="Arial" w:cs="Arial"/>
                <w:b/>
                <w:bCs/>
                <w:w w:val="105"/>
                <w:kern w:val="32"/>
                <w:szCs w:val="24"/>
                <w:lang w:val="en-US" w:eastAsia="en-US"/>
              </w:rPr>
              <w:t>.3</w:t>
            </w:r>
          </w:p>
        </w:tc>
        <w:tc>
          <w:tcPr>
            <w:tcW w:w="6563" w:type="dxa"/>
          </w:tcPr>
          <w:p w14:paraId="69B2DDD6" w14:textId="77777777" w:rsidR="00975D72" w:rsidRDefault="00975D72" w:rsidP="00D75736">
            <w:pPr>
              <w:keepNext/>
              <w:overflowPunct/>
              <w:autoSpaceDE/>
              <w:autoSpaceDN/>
              <w:adjustRightInd/>
              <w:textAlignment w:val="auto"/>
              <w:outlineLvl w:val="0"/>
              <w:rPr>
                <w:rFonts w:ascii="Arial" w:hAnsi="Arial" w:cs="Arial"/>
                <w:b/>
                <w:bCs/>
                <w:w w:val="105"/>
                <w:kern w:val="32"/>
                <w:szCs w:val="24"/>
                <w:lang w:val="en-US" w:eastAsia="en-US"/>
              </w:rPr>
            </w:pPr>
            <w:r>
              <w:rPr>
                <w:rFonts w:ascii="Arial" w:hAnsi="Arial" w:cs="Arial"/>
                <w:b/>
                <w:bCs/>
                <w:w w:val="105"/>
                <w:kern w:val="32"/>
                <w:szCs w:val="24"/>
                <w:lang w:val="en-US" w:eastAsia="en-US"/>
              </w:rPr>
              <w:t>Anonymous Allegations</w:t>
            </w:r>
          </w:p>
        </w:tc>
        <w:tc>
          <w:tcPr>
            <w:tcW w:w="1182" w:type="dxa"/>
          </w:tcPr>
          <w:p w14:paraId="0DF54B23" w14:textId="77777777" w:rsidR="00975D72" w:rsidRPr="00D51D4B" w:rsidRDefault="00975D72" w:rsidP="00D75736">
            <w:pPr>
              <w:keepNext/>
              <w:overflowPunct/>
              <w:autoSpaceDE/>
              <w:autoSpaceDN/>
              <w:adjustRightInd/>
              <w:textAlignment w:val="auto"/>
              <w:outlineLvl w:val="0"/>
              <w:rPr>
                <w:rFonts w:ascii="Arial" w:hAnsi="Arial" w:cs="Arial"/>
                <w:b/>
                <w:bCs/>
                <w:w w:val="105"/>
                <w:kern w:val="32"/>
                <w:szCs w:val="24"/>
                <w:lang w:val="en-US" w:eastAsia="en-US"/>
              </w:rPr>
            </w:pPr>
            <w:r>
              <w:rPr>
                <w:rFonts w:ascii="Arial" w:hAnsi="Arial" w:cs="Arial"/>
                <w:b/>
                <w:bCs/>
                <w:w w:val="105"/>
                <w:kern w:val="32"/>
                <w:szCs w:val="24"/>
                <w:lang w:val="en-US" w:eastAsia="en-US"/>
              </w:rPr>
              <w:t>Page 6</w:t>
            </w:r>
          </w:p>
        </w:tc>
      </w:tr>
      <w:tr w:rsidR="00975D72" w:rsidRPr="00D51D4B" w14:paraId="084D294B" w14:textId="77777777" w:rsidTr="00D75736">
        <w:tc>
          <w:tcPr>
            <w:tcW w:w="704" w:type="dxa"/>
          </w:tcPr>
          <w:p w14:paraId="202257F4" w14:textId="77777777" w:rsidR="00975D72" w:rsidRPr="00D51D4B" w:rsidRDefault="00975D72" w:rsidP="00D75736">
            <w:pPr>
              <w:keepNext/>
              <w:overflowPunct/>
              <w:autoSpaceDE/>
              <w:autoSpaceDN/>
              <w:adjustRightInd/>
              <w:textAlignment w:val="auto"/>
              <w:outlineLvl w:val="0"/>
              <w:rPr>
                <w:rFonts w:ascii="Arial" w:hAnsi="Arial" w:cs="Arial"/>
                <w:b/>
                <w:bCs/>
                <w:w w:val="105"/>
                <w:kern w:val="32"/>
                <w:szCs w:val="24"/>
                <w:lang w:val="en-US" w:eastAsia="en-US"/>
              </w:rPr>
            </w:pPr>
          </w:p>
        </w:tc>
        <w:tc>
          <w:tcPr>
            <w:tcW w:w="567" w:type="dxa"/>
          </w:tcPr>
          <w:p w14:paraId="6094F78B" w14:textId="77777777" w:rsidR="00975D72" w:rsidRDefault="00CC1DD4" w:rsidP="00D75736">
            <w:pPr>
              <w:keepNext/>
              <w:overflowPunct/>
              <w:autoSpaceDE/>
              <w:autoSpaceDN/>
              <w:adjustRightInd/>
              <w:textAlignment w:val="auto"/>
              <w:outlineLvl w:val="0"/>
              <w:rPr>
                <w:rFonts w:ascii="Arial" w:hAnsi="Arial" w:cs="Arial"/>
                <w:b/>
                <w:bCs/>
                <w:w w:val="105"/>
                <w:kern w:val="32"/>
                <w:szCs w:val="24"/>
                <w:lang w:val="en-US" w:eastAsia="en-US"/>
              </w:rPr>
            </w:pPr>
            <w:r>
              <w:rPr>
                <w:rFonts w:ascii="Arial" w:hAnsi="Arial" w:cs="Arial"/>
                <w:b/>
                <w:bCs/>
                <w:w w:val="105"/>
                <w:kern w:val="32"/>
                <w:szCs w:val="24"/>
                <w:lang w:val="en-US" w:eastAsia="en-US"/>
              </w:rPr>
              <w:t>6</w:t>
            </w:r>
            <w:r w:rsidR="00975D72">
              <w:rPr>
                <w:rFonts w:ascii="Arial" w:hAnsi="Arial" w:cs="Arial"/>
                <w:b/>
                <w:bCs/>
                <w:w w:val="105"/>
                <w:kern w:val="32"/>
                <w:szCs w:val="24"/>
                <w:lang w:val="en-US" w:eastAsia="en-US"/>
              </w:rPr>
              <w:t>.4</w:t>
            </w:r>
          </w:p>
        </w:tc>
        <w:tc>
          <w:tcPr>
            <w:tcW w:w="6563" w:type="dxa"/>
          </w:tcPr>
          <w:p w14:paraId="4DE96969" w14:textId="77777777" w:rsidR="00975D72" w:rsidRDefault="00975D72" w:rsidP="00D75736">
            <w:pPr>
              <w:keepNext/>
              <w:overflowPunct/>
              <w:autoSpaceDE/>
              <w:autoSpaceDN/>
              <w:adjustRightInd/>
              <w:textAlignment w:val="auto"/>
              <w:outlineLvl w:val="0"/>
              <w:rPr>
                <w:rFonts w:ascii="Arial" w:hAnsi="Arial" w:cs="Arial"/>
                <w:b/>
                <w:bCs/>
                <w:w w:val="105"/>
                <w:kern w:val="32"/>
                <w:szCs w:val="24"/>
                <w:lang w:val="en-US" w:eastAsia="en-US"/>
              </w:rPr>
            </w:pPr>
            <w:r>
              <w:rPr>
                <w:rFonts w:ascii="Arial" w:hAnsi="Arial" w:cs="Arial"/>
                <w:b/>
                <w:bCs/>
                <w:w w:val="105"/>
                <w:kern w:val="32"/>
                <w:szCs w:val="24"/>
                <w:lang w:val="en-US" w:eastAsia="en-US"/>
              </w:rPr>
              <w:t>Untrue Allegations</w:t>
            </w:r>
          </w:p>
        </w:tc>
        <w:tc>
          <w:tcPr>
            <w:tcW w:w="1182" w:type="dxa"/>
          </w:tcPr>
          <w:p w14:paraId="0E7DB9CA" w14:textId="77777777" w:rsidR="00975D72" w:rsidRPr="00D51D4B" w:rsidRDefault="00975D72" w:rsidP="00D75736">
            <w:pPr>
              <w:keepNext/>
              <w:overflowPunct/>
              <w:autoSpaceDE/>
              <w:autoSpaceDN/>
              <w:adjustRightInd/>
              <w:textAlignment w:val="auto"/>
              <w:outlineLvl w:val="0"/>
              <w:rPr>
                <w:rFonts w:ascii="Arial" w:hAnsi="Arial" w:cs="Arial"/>
                <w:b/>
                <w:bCs/>
                <w:w w:val="105"/>
                <w:kern w:val="32"/>
                <w:szCs w:val="24"/>
                <w:lang w:val="en-US" w:eastAsia="en-US"/>
              </w:rPr>
            </w:pPr>
            <w:r>
              <w:rPr>
                <w:rFonts w:ascii="Arial" w:hAnsi="Arial" w:cs="Arial"/>
                <w:b/>
                <w:bCs/>
                <w:w w:val="105"/>
                <w:kern w:val="32"/>
                <w:szCs w:val="24"/>
                <w:lang w:val="en-US" w:eastAsia="en-US"/>
              </w:rPr>
              <w:t>Page 6</w:t>
            </w:r>
          </w:p>
        </w:tc>
      </w:tr>
      <w:tr w:rsidR="00975D72" w:rsidRPr="00D51D4B" w14:paraId="01A70863" w14:textId="77777777" w:rsidTr="00D75736">
        <w:tc>
          <w:tcPr>
            <w:tcW w:w="704" w:type="dxa"/>
          </w:tcPr>
          <w:p w14:paraId="1335CA7C" w14:textId="77777777" w:rsidR="00975D72" w:rsidRPr="00D51D4B" w:rsidRDefault="00975D72" w:rsidP="00D75736">
            <w:pPr>
              <w:keepNext/>
              <w:overflowPunct/>
              <w:autoSpaceDE/>
              <w:autoSpaceDN/>
              <w:adjustRightInd/>
              <w:textAlignment w:val="auto"/>
              <w:outlineLvl w:val="0"/>
              <w:rPr>
                <w:rFonts w:ascii="Arial" w:hAnsi="Arial" w:cs="Arial"/>
                <w:b/>
                <w:bCs/>
                <w:w w:val="105"/>
                <w:kern w:val="32"/>
                <w:szCs w:val="24"/>
                <w:lang w:val="en-US" w:eastAsia="en-US"/>
              </w:rPr>
            </w:pPr>
          </w:p>
        </w:tc>
        <w:tc>
          <w:tcPr>
            <w:tcW w:w="567" w:type="dxa"/>
          </w:tcPr>
          <w:p w14:paraId="11A5BF48" w14:textId="77777777" w:rsidR="00975D72" w:rsidRDefault="00CC1DD4" w:rsidP="00D75736">
            <w:pPr>
              <w:keepNext/>
              <w:overflowPunct/>
              <w:autoSpaceDE/>
              <w:autoSpaceDN/>
              <w:adjustRightInd/>
              <w:textAlignment w:val="auto"/>
              <w:outlineLvl w:val="0"/>
              <w:rPr>
                <w:rFonts w:ascii="Arial" w:hAnsi="Arial" w:cs="Arial"/>
                <w:b/>
                <w:bCs/>
                <w:w w:val="105"/>
                <w:kern w:val="32"/>
                <w:szCs w:val="24"/>
                <w:lang w:val="en-US" w:eastAsia="en-US"/>
              </w:rPr>
            </w:pPr>
            <w:r>
              <w:rPr>
                <w:rFonts w:ascii="Arial" w:hAnsi="Arial" w:cs="Arial"/>
                <w:b/>
                <w:bCs/>
                <w:w w:val="105"/>
                <w:kern w:val="32"/>
                <w:szCs w:val="24"/>
                <w:lang w:val="en-US" w:eastAsia="en-US"/>
              </w:rPr>
              <w:t>6</w:t>
            </w:r>
            <w:r w:rsidR="00975D72">
              <w:rPr>
                <w:rFonts w:ascii="Arial" w:hAnsi="Arial" w:cs="Arial"/>
                <w:b/>
                <w:bCs/>
                <w:w w:val="105"/>
                <w:kern w:val="32"/>
                <w:szCs w:val="24"/>
                <w:lang w:val="en-US" w:eastAsia="en-US"/>
              </w:rPr>
              <w:t xml:space="preserve">.6 </w:t>
            </w:r>
          </w:p>
        </w:tc>
        <w:tc>
          <w:tcPr>
            <w:tcW w:w="6563" w:type="dxa"/>
          </w:tcPr>
          <w:p w14:paraId="1EA7E488" w14:textId="77777777" w:rsidR="00975D72" w:rsidRDefault="00975D72" w:rsidP="00D75736">
            <w:pPr>
              <w:keepNext/>
              <w:overflowPunct/>
              <w:autoSpaceDE/>
              <w:autoSpaceDN/>
              <w:adjustRightInd/>
              <w:textAlignment w:val="auto"/>
              <w:outlineLvl w:val="0"/>
              <w:rPr>
                <w:rFonts w:ascii="Arial" w:hAnsi="Arial" w:cs="Arial"/>
                <w:b/>
                <w:bCs/>
                <w:w w:val="105"/>
                <w:kern w:val="32"/>
                <w:szCs w:val="24"/>
                <w:lang w:val="en-US" w:eastAsia="en-US"/>
              </w:rPr>
            </w:pPr>
            <w:r>
              <w:rPr>
                <w:rFonts w:ascii="Arial" w:hAnsi="Arial" w:cs="Arial"/>
                <w:b/>
                <w:bCs/>
                <w:w w:val="105"/>
                <w:kern w:val="32"/>
                <w:szCs w:val="24"/>
                <w:lang w:val="en-US" w:eastAsia="en-US"/>
              </w:rPr>
              <w:t>Support To You</w:t>
            </w:r>
          </w:p>
        </w:tc>
        <w:tc>
          <w:tcPr>
            <w:tcW w:w="1182" w:type="dxa"/>
          </w:tcPr>
          <w:p w14:paraId="29F6F1CD" w14:textId="77777777" w:rsidR="00975D72" w:rsidRPr="00D51D4B" w:rsidRDefault="00975D72" w:rsidP="00D75736">
            <w:pPr>
              <w:keepNext/>
              <w:overflowPunct/>
              <w:autoSpaceDE/>
              <w:autoSpaceDN/>
              <w:adjustRightInd/>
              <w:textAlignment w:val="auto"/>
              <w:outlineLvl w:val="0"/>
              <w:rPr>
                <w:rFonts w:ascii="Arial" w:hAnsi="Arial" w:cs="Arial"/>
                <w:b/>
                <w:bCs/>
                <w:w w:val="105"/>
                <w:kern w:val="32"/>
                <w:szCs w:val="24"/>
                <w:lang w:val="en-US" w:eastAsia="en-US"/>
              </w:rPr>
            </w:pPr>
            <w:r>
              <w:rPr>
                <w:rFonts w:ascii="Arial" w:hAnsi="Arial" w:cs="Arial"/>
                <w:b/>
                <w:bCs/>
                <w:w w:val="105"/>
                <w:kern w:val="32"/>
                <w:szCs w:val="24"/>
                <w:lang w:val="en-US" w:eastAsia="en-US"/>
              </w:rPr>
              <w:t>Page 6</w:t>
            </w:r>
          </w:p>
        </w:tc>
      </w:tr>
      <w:tr w:rsidR="00975D72" w:rsidRPr="00D51D4B" w14:paraId="72D8D5BF" w14:textId="77777777" w:rsidTr="00D75736">
        <w:tc>
          <w:tcPr>
            <w:tcW w:w="704" w:type="dxa"/>
          </w:tcPr>
          <w:p w14:paraId="7FF9794E" w14:textId="77777777" w:rsidR="00975D72" w:rsidRPr="00D51D4B" w:rsidRDefault="00CC1DD4" w:rsidP="00D75736">
            <w:pPr>
              <w:keepNext/>
              <w:overflowPunct/>
              <w:autoSpaceDE/>
              <w:autoSpaceDN/>
              <w:adjustRightInd/>
              <w:textAlignment w:val="auto"/>
              <w:outlineLvl w:val="0"/>
              <w:rPr>
                <w:rFonts w:ascii="Arial" w:hAnsi="Arial" w:cs="Arial"/>
                <w:b/>
                <w:bCs/>
                <w:w w:val="105"/>
                <w:kern w:val="32"/>
                <w:szCs w:val="24"/>
                <w:lang w:val="en-US" w:eastAsia="en-US"/>
              </w:rPr>
            </w:pPr>
            <w:r>
              <w:rPr>
                <w:rFonts w:ascii="Arial" w:hAnsi="Arial" w:cs="Arial"/>
                <w:b/>
                <w:bCs/>
                <w:w w:val="105"/>
                <w:kern w:val="32"/>
                <w:szCs w:val="24"/>
                <w:lang w:val="en-US" w:eastAsia="en-US"/>
              </w:rPr>
              <w:t>7</w:t>
            </w:r>
            <w:r w:rsidR="00975D72" w:rsidRPr="00D51D4B">
              <w:rPr>
                <w:rFonts w:ascii="Arial" w:hAnsi="Arial" w:cs="Arial"/>
                <w:b/>
                <w:bCs/>
                <w:w w:val="105"/>
                <w:kern w:val="32"/>
                <w:szCs w:val="24"/>
                <w:lang w:val="en-US" w:eastAsia="en-US"/>
              </w:rPr>
              <w:t>.</w:t>
            </w:r>
          </w:p>
        </w:tc>
        <w:tc>
          <w:tcPr>
            <w:tcW w:w="7130" w:type="dxa"/>
            <w:gridSpan w:val="2"/>
          </w:tcPr>
          <w:p w14:paraId="20AFA026" w14:textId="77777777" w:rsidR="00975D72" w:rsidRPr="00D51D4B" w:rsidRDefault="00975D72" w:rsidP="00D75736">
            <w:pPr>
              <w:keepNext/>
              <w:overflowPunct/>
              <w:autoSpaceDE/>
              <w:autoSpaceDN/>
              <w:adjustRightInd/>
              <w:textAlignment w:val="auto"/>
              <w:outlineLvl w:val="0"/>
              <w:rPr>
                <w:rFonts w:ascii="Arial" w:hAnsi="Arial" w:cs="Arial"/>
                <w:b/>
                <w:bCs/>
                <w:w w:val="105"/>
                <w:kern w:val="32"/>
                <w:szCs w:val="24"/>
                <w:lang w:val="en-US" w:eastAsia="en-US"/>
              </w:rPr>
            </w:pPr>
            <w:r w:rsidRPr="00D51D4B">
              <w:rPr>
                <w:rFonts w:ascii="Arial" w:hAnsi="Arial" w:cs="Arial"/>
                <w:b/>
                <w:bCs/>
                <w:w w:val="105"/>
                <w:kern w:val="32"/>
                <w:szCs w:val="24"/>
                <w:lang w:val="en-US" w:eastAsia="en-US"/>
              </w:rPr>
              <w:t>How to raise a concern</w:t>
            </w:r>
          </w:p>
          <w:p w14:paraId="0C9F85BC" w14:textId="77777777" w:rsidR="00975D72" w:rsidRPr="00D51D4B" w:rsidRDefault="00975D72" w:rsidP="00D75736">
            <w:pPr>
              <w:keepNext/>
              <w:overflowPunct/>
              <w:autoSpaceDE/>
              <w:autoSpaceDN/>
              <w:adjustRightInd/>
              <w:textAlignment w:val="auto"/>
              <w:outlineLvl w:val="0"/>
              <w:rPr>
                <w:rFonts w:ascii="Arial" w:hAnsi="Arial" w:cs="Arial"/>
                <w:b/>
                <w:bCs/>
                <w:w w:val="105"/>
                <w:kern w:val="32"/>
                <w:szCs w:val="24"/>
                <w:lang w:val="en-US" w:eastAsia="en-US"/>
              </w:rPr>
            </w:pPr>
          </w:p>
        </w:tc>
        <w:tc>
          <w:tcPr>
            <w:tcW w:w="1182" w:type="dxa"/>
          </w:tcPr>
          <w:p w14:paraId="5EDA2C0D" w14:textId="77777777" w:rsidR="00975D72" w:rsidRPr="00D51D4B" w:rsidRDefault="00975D72" w:rsidP="00D75736">
            <w:pPr>
              <w:keepNext/>
              <w:overflowPunct/>
              <w:autoSpaceDE/>
              <w:autoSpaceDN/>
              <w:adjustRightInd/>
              <w:textAlignment w:val="auto"/>
              <w:outlineLvl w:val="0"/>
              <w:rPr>
                <w:rFonts w:ascii="Arial" w:hAnsi="Arial" w:cs="Arial"/>
                <w:b/>
                <w:bCs/>
                <w:w w:val="105"/>
                <w:kern w:val="32"/>
                <w:szCs w:val="24"/>
                <w:lang w:val="en-US" w:eastAsia="en-US"/>
              </w:rPr>
            </w:pPr>
            <w:r w:rsidRPr="00D51D4B">
              <w:rPr>
                <w:rFonts w:ascii="Arial" w:hAnsi="Arial" w:cs="Arial"/>
                <w:b/>
                <w:bCs/>
                <w:w w:val="105"/>
                <w:kern w:val="32"/>
                <w:szCs w:val="24"/>
                <w:lang w:val="en-US" w:eastAsia="en-US"/>
              </w:rPr>
              <w:t>Page 6</w:t>
            </w:r>
          </w:p>
        </w:tc>
      </w:tr>
      <w:tr w:rsidR="00975D72" w:rsidRPr="00D51D4B" w14:paraId="121E0242" w14:textId="77777777" w:rsidTr="00D75736">
        <w:tc>
          <w:tcPr>
            <w:tcW w:w="704" w:type="dxa"/>
          </w:tcPr>
          <w:p w14:paraId="038CF73A" w14:textId="77777777" w:rsidR="00975D72" w:rsidRPr="00D51D4B" w:rsidRDefault="00CC1DD4" w:rsidP="00D75736">
            <w:pPr>
              <w:keepNext/>
              <w:overflowPunct/>
              <w:autoSpaceDE/>
              <w:autoSpaceDN/>
              <w:adjustRightInd/>
              <w:textAlignment w:val="auto"/>
              <w:outlineLvl w:val="0"/>
              <w:rPr>
                <w:rFonts w:ascii="Arial" w:hAnsi="Arial" w:cs="Arial"/>
                <w:b/>
                <w:bCs/>
                <w:w w:val="105"/>
                <w:kern w:val="32"/>
                <w:szCs w:val="24"/>
                <w:lang w:val="en-US" w:eastAsia="en-US"/>
              </w:rPr>
            </w:pPr>
            <w:r>
              <w:rPr>
                <w:rFonts w:ascii="Arial" w:hAnsi="Arial" w:cs="Arial"/>
                <w:b/>
                <w:bCs/>
                <w:w w:val="105"/>
                <w:kern w:val="32"/>
                <w:szCs w:val="24"/>
                <w:lang w:val="en-US" w:eastAsia="en-US"/>
              </w:rPr>
              <w:t>8</w:t>
            </w:r>
            <w:r w:rsidR="00975D72" w:rsidRPr="00D51D4B">
              <w:rPr>
                <w:rFonts w:ascii="Arial" w:hAnsi="Arial" w:cs="Arial"/>
                <w:b/>
                <w:bCs/>
                <w:w w:val="105"/>
                <w:kern w:val="32"/>
                <w:szCs w:val="24"/>
                <w:lang w:val="en-US" w:eastAsia="en-US"/>
              </w:rPr>
              <w:t>.</w:t>
            </w:r>
          </w:p>
        </w:tc>
        <w:tc>
          <w:tcPr>
            <w:tcW w:w="7130" w:type="dxa"/>
            <w:gridSpan w:val="2"/>
          </w:tcPr>
          <w:p w14:paraId="51F522D8" w14:textId="77777777" w:rsidR="00975D72" w:rsidRPr="00D51D4B" w:rsidRDefault="00975D72" w:rsidP="00D75736">
            <w:pPr>
              <w:keepNext/>
              <w:overflowPunct/>
              <w:autoSpaceDE/>
              <w:autoSpaceDN/>
              <w:adjustRightInd/>
              <w:textAlignment w:val="auto"/>
              <w:outlineLvl w:val="0"/>
              <w:rPr>
                <w:rFonts w:ascii="Arial" w:hAnsi="Arial" w:cs="Arial"/>
                <w:b/>
                <w:bCs/>
                <w:w w:val="105"/>
                <w:kern w:val="32"/>
                <w:szCs w:val="24"/>
                <w:lang w:val="en-US" w:eastAsia="en-US"/>
              </w:rPr>
            </w:pPr>
            <w:r w:rsidRPr="00D51D4B">
              <w:rPr>
                <w:rFonts w:ascii="Arial" w:hAnsi="Arial" w:cs="Arial"/>
                <w:b/>
                <w:bCs/>
                <w:w w:val="105"/>
                <w:kern w:val="32"/>
                <w:szCs w:val="24"/>
                <w:lang w:val="en-US" w:eastAsia="en-US"/>
              </w:rPr>
              <w:t xml:space="preserve">How the </w:t>
            </w:r>
            <w:r w:rsidR="00523825">
              <w:rPr>
                <w:rFonts w:ascii="Arial" w:hAnsi="Arial" w:cs="Arial"/>
                <w:b/>
                <w:bCs/>
                <w:w w:val="105"/>
                <w:kern w:val="32"/>
                <w:szCs w:val="24"/>
                <w:lang w:val="en-US" w:eastAsia="en-US"/>
              </w:rPr>
              <w:t>School</w:t>
            </w:r>
            <w:r w:rsidR="006E1555" w:rsidRPr="00D51D4B">
              <w:rPr>
                <w:rFonts w:ascii="Arial" w:hAnsi="Arial" w:cs="Arial"/>
                <w:b/>
                <w:bCs/>
                <w:w w:val="105"/>
                <w:kern w:val="32"/>
                <w:szCs w:val="24"/>
                <w:lang w:val="en-US" w:eastAsia="en-US"/>
              </w:rPr>
              <w:t xml:space="preserve"> will</w:t>
            </w:r>
            <w:r w:rsidRPr="00D51D4B">
              <w:rPr>
                <w:rFonts w:ascii="Arial" w:hAnsi="Arial" w:cs="Arial"/>
                <w:b/>
                <w:bCs/>
                <w:w w:val="105"/>
                <w:kern w:val="32"/>
                <w:szCs w:val="24"/>
                <w:lang w:val="en-US" w:eastAsia="en-US"/>
              </w:rPr>
              <w:t xml:space="preserve"> respond</w:t>
            </w:r>
          </w:p>
          <w:p w14:paraId="444689D7" w14:textId="77777777" w:rsidR="00975D72" w:rsidRPr="00D51D4B" w:rsidRDefault="00975D72" w:rsidP="00D75736">
            <w:pPr>
              <w:keepNext/>
              <w:overflowPunct/>
              <w:autoSpaceDE/>
              <w:autoSpaceDN/>
              <w:adjustRightInd/>
              <w:textAlignment w:val="auto"/>
              <w:outlineLvl w:val="0"/>
              <w:rPr>
                <w:rFonts w:ascii="Arial" w:hAnsi="Arial" w:cs="Arial"/>
                <w:b/>
                <w:bCs/>
                <w:w w:val="105"/>
                <w:kern w:val="32"/>
                <w:szCs w:val="24"/>
                <w:lang w:val="en-US" w:eastAsia="en-US"/>
              </w:rPr>
            </w:pPr>
          </w:p>
        </w:tc>
        <w:tc>
          <w:tcPr>
            <w:tcW w:w="1182" w:type="dxa"/>
          </w:tcPr>
          <w:p w14:paraId="6122E0FC" w14:textId="77777777" w:rsidR="00975D72" w:rsidRPr="00D51D4B" w:rsidRDefault="00975D72" w:rsidP="00D75736">
            <w:pPr>
              <w:keepNext/>
              <w:overflowPunct/>
              <w:autoSpaceDE/>
              <w:autoSpaceDN/>
              <w:adjustRightInd/>
              <w:textAlignment w:val="auto"/>
              <w:outlineLvl w:val="0"/>
              <w:rPr>
                <w:rFonts w:ascii="Arial" w:hAnsi="Arial" w:cs="Arial"/>
                <w:b/>
                <w:bCs/>
                <w:w w:val="105"/>
                <w:kern w:val="32"/>
                <w:szCs w:val="24"/>
                <w:lang w:val="en-US" w:eastAsia="en-US"/>
              </w:rPr>
            </w:pPr>
            <w:r w:rsidRPr="00D51D4B">
              <w:rPr>
                <w:rFonts w:ascii="Arial" w:hAnsi="Arial" w:cs="Arial"/>
                <w:b/>
                <w:bCs/>
                <w:w w:val="105"/>
                <w:kern w:val="32"/>
                <w:szCs w:val="24"/>
                <w:lang w:val="en-US" w:eastAsia="en-US"/>
              </w:rPr>
              <w:t xml:space="preserve">Page </w:t>
            </w:r>
            <w:r>
              <w:rPr>
                <w:rFonts w:ascii="Arial" w:hAnsi="Arial" w:cs="Arial"/>
                <w:b/>
                <w:bCs/>
                <w:w w:val="105"/>
                <w:kern w:val="32"/>
                <w:szCs w:val="24"/>
                <w:lang w:val="en-US" w:eastAsia="en-US"/>
              </w:rPr>
              <w:t>7</w:t>
            </w:r>
          </w:p>
        </w:tc>
      </w:tr>
      <w:tr w:rsidR="00975D72" w:rsidRPr="00D51D4B" w14:paraId="67753A93" w14:textId="77777777" w:rsidTr="00D75736">
        <w:tc>
          <w:tcPr>
            <w:tcW w:w="704" w:type="dxa"/>
          </w:tcPr>
          <w:p w14:paraId="2449683C" w14:textId="77777777" w:rsidR="00975D72" w:rsidRPr="00D51D4B" w:rsidRDefault="00CC1DD4" w:rsidP="00D75736">
            <w:pPr>
              <w:keepNext/>
              <w:overflowPunct/>
              <w:autoSpaceDE/>
              <w:autoSpaceDN/>
              <w:adjustRightInd/>
              <w:textAlignment w:val="auto"/>
              <w:outlineLvl w:val="0"/>
              <w:rPr>
                <w:rFonts w:ascii="Arial" w:hAnsi="Arial" w:cs="Arial"/>
                <w:b/>
                <w:bCs/>
                <w:w w:val="105"/>
                <w:kern w:val="32"/>
                <w:szCs w:val="24"/>
                <w:lang w:val="en-US" w:eastAsia="en-US"/>
              </w:rPr>
            </w:pPr>
            <w:r>
              <w:rPr>
                <w:rFonts w:ascii="Arial" w:hAnsi="Arial" w:cs="Arial"/>
                <w:b/>
                <w:bCs/>
                <w:w w:val="105"/>
                <w:kern w:val="32"/>
                <w:szCs w:val="24"/>
                <w:lang w:val="en-US" w:eastAsia="en-US"/>
              </w:rPr>
              <w:t>9</w:t>
            </w:r>
            <w:r w:rsidR="00975D72" w:rsidRPr="00D51D4B">
              <w:rPr>
                <w:rFonts w:ascii="Arial" w:hAnsi="Arial" w:cs="Arial"/>
                <w:b/>
                <w:bCs/>
                <w:w w:val="105"/>
                <w:kern w:val="32"/>
                <w:szCs w:val="24"/>
                <w:lang w:val="en-US" w:eastAsia="en-US"/>
              </w:rPr>
              <w:t>.</w:t>
            </w:r>
          </w:p>
        </w:tc>
        <w:tc>
          <w:tcPr>
            <w:tcW w:w="7130" w:type="dxa"/>
            <w:gridSpan w:val="2"/>
          </w:tcPr>
          <w:p w14:paraId="2F307980" w14:textId="77777777" w:rsidR="00975D72" w:rsidRPr="00D51D4B" w:rsidRDefault="00975D72" w:rsidP="00D75736">
            <w:pPr>
              <w:keepNext/>
              <w:overflowPunct/>
              <w:autoSpaceDE/>
              <w:autoSpaceDN/>
              <w:adjustRightInd/>
              <w:textAlignment w:val="auto"/>
              <w:outlineLvl w:val="0"/>
              <w:rPr>
                <w:rFonts w:ascii="Arial" w:hAnsi="Arial" w:cs="Arial"/>
                <w:b/>
                <w:bCs/>
                <w:w w:val="105"/>
                <w:kern w:val="32"/>
                <w:szCs w:val="24"/>
                <w:lang w:val="en-US" w:eastAsia="en-US"/>
              </w:rPr>
            </w:pPr>
            <w:r w:rsidRPr="00D51D4B">
              <w:rPr>
                <w:rFonts w:ascii="Arial" w:hAnsi="Arial" w:cs="Arial"/>
                <w:b/>
                <w:bCs/>
                <w:w w:val="105"/>
                <w:kern w:val="32"/>
                <w:szCs w:val="24"/>
                <w:lang w:val="en-US" w:eastAsia="en-US"/>
              </w:rPr>
              <w:t>How the matter can be taken further</w:t>
            </w:r>
          </w:p>
          <w:p w14:paraId="71B1E3B6" w14:textId="77777777" w:rsidR="00975D72" w:rsidRPr="00D51D4B" w:rsidRDefault="00975D72" w:rsidP="00D75736">
            <w:pPr>
              <w:keepNext/>
              <w:overflowPunct/>
              <w:autoSpaceDE/>
              <w:autoSpaceDN/>
              <w:adjustRightInd/>
              <w:textAlignment w:val="auto"/>
              <w:outlineLvl w:val="0"/>
              <w:rPr>
                <w:rFonts w:ascii="Arial" w:hAnsi="Arial" w:cs="Arial"/>
                <w:b/>
                <w:bCs/>
                <w:w w:val="105"/>
                <w:kern w:val="32"/>
                <w:szCs w:val="24"/>
                <w:lang w:val="en-US" w:eastAsia="en-US"/>
              </w:rPr>
            </w:pPr>
          </w:p>
        </w:tc>
        <w:tc>
          <w:tcPr>
            <w:tcW w:w="1182" w:type="dxa"/>
          </w:tcPr>
          <w:p w14:paraId="5079B082" w14:textId="77777777" w:rsidR="00975D72" w:rsidRPr="00D51D4B" w:rsidRDefault="00975D72" w:rsidP="00D75736">
            <w:pPr>
              <w:keepNext/>
              <w:overflowPunct/>
              <w:autoSpaceDE/>
              <w:autoSpaceDN/>
              <w:adjustRightInd/>
              <w:textAlignment w:val="auto"/>
              <w:outlineLvl w:val="0"/>
              <w:rPr>
                <w:rFonts w:ascii="Arial" w:hAnsi="Arial" w:cs="Arial"/>
                <w:b/>
                <w:bCs/>
                <w:w w:val="105"/>
                <w:kern w:val="32"/>
                <w:szCs w:val="24"/>
                <w:lang w:val="en-US" w:eastAsia="en-US"/>
              </w:rPr>
            </w:pPr>
            <w:r w:rsidRPr="00D51D4B">
              <w:rPr>
                <w:rFonts w:ascii="Arial" w:hAnsi="Arial" w:cs="Arial"/>
                <w:b/>
                <w:bCs/>
                <w:w w:val="105"/>
                <w:kern w:val="32"/>
                <w:szCs w:val="24"/>
                <w:lang w:val="en-US" w:eastAsia="en-US"/>
              </w:rPr>
              <w:t xml:space="preserve">Page </w:t>
            </w:r>
            <w:r>
              <w:rPr>
                <w:rFonts w:ascii="Arial" w:hAnsi="Arial" w:cs="Arial"/>
                <w:b/>
                <w:bCs/>
                <w:w w:val="105"/>
                <w:kern w:val="32"/>
                <w:szCs w:val="24"/>
                <w:lang w:val="en-US" w:eastAsia="en-US"/>
              </w:rPr>
              <w:t>8</w:t>
            </w:r>
          </w:p>
        </w:tc>
      </w:tr>
      <w:tr w:rsidR="00975D72" w:rsidRPr="00D51D4B" w14:paraId="6E46CAD7" w14:textId="77777777" w:rsidTr="00D75736">
        <w:tc>
          <w:tcPr>
            <w:tcW w:w="704" w:type="dxa"/>
          </w:tcPr>
          <w:p w14:paraId="175500F5" w14:textId="77777777" w:rsidR="00975D72" w:rsidRPr="00D51D4B" w:rsidRDefault="00CC1DD4" w:rsidP="00D75736">
            <w:pPr>
              <w:keepNext/>
              <w:overflowPunct/>
              <w:autoSpaceDE/>
              <w:autoSpaceDN/>
              <w:adjustRightInd/>
              <w:textAlignment w:val="auto"/>
              <w:outlineLvl w:val="0"/>
              <w:rPr>
                <w:rFonts w:ascii="Arial" w:hAnsi="Arial" w:cs="Arial"/>
                <w:b/>
                <w:bCs/>
                <w:w w:val="105"/>
                <w:kern w:val="32"/>
                <w:szCs w:val="24"/>
                <w:lang w:val="en-US" w:eastAsia="en-US"/>
              </w:rPr>
            </w:pPr>
            <w:r>
              <w:rPr>
                <w:rFonts w:ascii="Arial" w:hAnsi="Arial" w:cs="Arial"/>
                <w:b/>
                <w:bCs/>
                <w:w w:val="105"/>
                <w:kern w:val="32"/>
                <w:szCs w:val="24"/>
                <w:lang w:val="en-US" w:eastAsia="en-US"/>
              </w:rPr>
              <w:t>10</w:t>
            </w:r>
            <w:r w:rsidR="00975D72" w:rsidRPr="00D51D4B">
              <w:rPr>
                <w:rFonts w:ascii="Arial" w:hAnsi="Arial" w:cs="Arial"/>
                <w:b/>
                <w:bCs/>
                <w:w w:val="105"/>
                <w:kern w:val="32"/>
                <w:szCs w:val="24"/>
                <w:lang w:val="en-US" w:eastAsia="en-US"/>
              </w:rPr>
              <w:t>.</w:t>
            </w:r>
          </w:p>
        </w:tc>
        <w:tc>
          <w:tcPr>
            <w:tcW w:w="7130" w:type="dxa"/>
            <w:gridSpan w:val="2"/>
          </w:tcPr>
          <w:p w14:paraId="33126B88" w14:textId="77777777" w:rsidR="00975D72" w:rsidRPr="00D51D4B" w:rsidRDefault="00975D72" w:rsidP="00D75736">
            <w:pPr>
              <w:keepNext/>
              <w:overflowPunct/>
              <w:autoSpaceDE/>
              <w:autoSpaceDN/>
              <w:adjustRightInd/>
              <w:textAlignment w:val="auto"/>
              <w:outlineLvl w:val="0"/>
              <w:rPr>
                <w:rFonts w:ascii="Arial" w:hAnsi="Arial" w:cs="Arial"/>
                <w:b/>
                <w:bCs/>
                <w:w w:val="105"/>
                <w:kern w:val="32"/>
                <w:szCs w:val="24"/>
                <w:lang w:val="en-US" w:eastAsia="en-US"/>
              </w:rPr>
            </w:pPr>
            <w:r w:rsidRPr="00D51D4B">
              <w:rPr>
                <w:rFonts w:ascii="Arial" w:hAnsi="Arial" w:cs="Arial"/>
                <w:b/>
                <w:bCs/>
                <w:w w:val="105"/>
                <w:kern w:val="32"/>
                <w:szCs w:val="24"/>
                <w:lang w:val="en-US" w:eastAsia="en-US"/>
              </w:rPr>
              <w:t>Standards of Conduct</w:t>
            </w:r>
          </w:p>
          <w:p w14:paraId="64B4008B" w14:textId="77777777" w:rsidR="00975D72" w:rsidRPr="00D51D4B" w:rsidRDefault="00975D72" w:rsidP="00D75736">
            <w:pPr>
              <w:keepNext/>
              <w:overflowPunct/>
              <w:autoSpaceDE/>
              <w:autoSpaceDN/>
              <w:adjustRightInd/>
              <w:textAlignment w:val="auto"/>
              <w:outlineLvl w:val="0"/>
              <w:rPr>
                <w:rFonts w:ascii="Arial" w:hAnsi="Arial" w:cs="Arial"/>
                <w:b/>
                <w:bCs/>
                <w:w w:val="105"/>
                <w:kern w:val="32"/>
                <w:szCs w:val="24"/>
                <w:lang w:val="en-US" w:eastAsia="en-US"/>
              </w:rPr>
            </w:pPr>
          </w:p>
        </w:tc>
        <w:tc>
          <w:tcPr>
            <w:tcW w:w="1182" w:type="dxa"/>
          </w:tcPr>
          <w:p w14:paraId="6885C0EA" w14:textId="77777777" w:rsidR="00975D72" w:rsidRPr="00D51D4B" w:rsidRDefault="00975D72" w:rsidP="00D75736">
            <w:pPr>
              <w:keepNext/>
              <w:overflowPunct/>
              <w:autoSpaceDE/>
              <w:autoSpaceDN/>
              <w:adjustRightInd/>
              <w:textAlignment w:val="auto"/>
              <w:outlineLvl w:val="0"/>
              <w:rPr>
                <w:rFonts w:ascii="Arial" w:hAnsi="Arial" w:cs="Arial"/>
                <w:b/>
                <w:bCs/>
                <w:w w:val="105"/>
                <w:kern w:val="32"/>
                <w:szCs w:val="24"/>
                <w:lang w:val="en-US" w:eastAsia="en-US"/>
              </w:rPr>
            </w:pPr>
            <w:r w:rsidRPr="00D51D4B">
              <w:rPr>
                <w:rFonts w:ascii="Arial" w:hAnsi="Arial" w:cs="Arial"/>
                <w:b/>
                <w:bCs/>
                <w:w w:val="105"/>
                <w:kern w:val="32"/>
                <w:szCs w:val="24"/>
                <w:lang w:val="en-US" w:eastAsia="en-US"/>
              </w:rPr>
              <w:t xml:space="preserve">Page </w:t>
            </w:r>
            <w:r>
              <w:rPr>
                <w:rFonts w:ascii="Arial" w:hAnsi="Arial" w:cs="Arial"/>
                <w:b/>
                <w:bCs/>
                <w:w w:val="105"/>
                <w:kern w:val="32"/>
                <w:szCs w:val="24"/>
                <w:lang w:val="en-US" w:eastAsia="en-US"/>
              </w:rPr>
              <w:t>9</w:t>
            </w:r>
          </w:p>
        </w:tc>
      </w:tr>
      <w:tr w:rsidR="00975D72" w:rsidRPr="00D51D4B" w14:paraId="589B6527" w14:textId="77777777" w:rsidTr="00D75736">
        <w:tc>
          <w:tcPr>
            <w:tcW w:w="704" w:type="dxa"/>
          </w:tcPr>
          <w:p w14:paraId="2CE08149" w14:textId="77777777" w:rsidR="00975D72" w:rsidRPr="00D51D4B" w:rsidRDefault="00CC1DD4" w:rsidP="00D75736">
            <w:pPr>
              <w:keepNext/>
              <w:overflowPunct/>
              <w:autoSpaceDE/>
              <w:autoSpaceDN/>
              <w:adjustRightInd/>
              <w:textAlignment w:val="auto"/>
              <w:outlineLvl w:val="0"/>
              <w:rPr>
                <w:rFonts w:ascii="Arial" w:hAnsi="Arial" w:cs="Arial"/>
                <w:b/>
                <w:bCs/>
                <w:w w:val="105"/>
                <w:kern w:val="32"/>
                <w:szCs w:val="24"/>
                <w:lang w:val="en-US" w:eastAsia="en-US"/>
              </w:rPr>
            </w:pPr>
            <w:r>
              <w:rPr>
                <w:rFonts w:ascii="Arial" w:hAnsi="Arial" w:cs="Arial"/>
                <w:b/>
                <w:bCs/>
                <w:w w:val="105"/>
                <w:kern w:val="32"/>
                <w:szCs w:val="24"/>
                <w:lang w:val="en-US" w:eastAsia="en-US"/>
              </w:rPr>
              <w:t>11</w:t>
            </w:r>
            <w:r w:rsidR="00975D72" w:rsidRPr="00D51D4B">
              <w:rPr>
                <w:rFonts w:ascii="Arial" w:hAnsi="Arial" w:cs="Arial"/>
                <w:b/>
                <w:bCs/>
                <w:w w:val="105"/>
                <w:kern w:val="32"/>
                <w:szCs w:val="24"/>
                <w:lang w:val="en-US" w:eastAsia="en-US"/>
              </w:rPr>
              <w:t>.</w:t>
            </w:r>
          </w:p>
        </w:tc>
        <w:tc>
          <w:tcPr>
            <w:tcW w:w="7130" w:type="dxa"/>
            <w:gridSpan w:val="2"/>
          </w:tcPr>
          <w:p w14:paraId="3BCC85A4" w14:textId="77777777" w:rsidR="00975D72" w:rsidRPr="00D51D4B" w:rsidRDefault="00975D72" w:rsidP="00D75736">
            <w:pPr>
              <w:keepNext/>
              <w:overflowPunct/>
              <w:autoSpaceDE/>
              <w:autoSpaceDN/>
              <w:adjustRightInd/>
              <w:textAlignment w:val="auto"/>
              <w:outlineLvl w:val="0"/>
              <w:rPr>
                <w:rFonts w:ascii="Arial" w:hAnsi="Arial" w:cs="Arial"/>
                <w:b/>
                <w:bCs/>
                <w:w w:val="105"/>
                <w:kern w:val="32"/>
                <w:szCs w:val="24"/>
                <w:lang w:val="en-US" w:eastAsia="en-US"/>
              </w:rPr>
            </w:pPr>
            <w:r w:rsidRPr="00D51D4B">
              <w:rPr>
                <w:rFonts w:ascii="Arial" w:hAnsi="Arial" w:cs="Arial"/>
                <w:b/>
                <w:bCs/>
                <w:w w:val="105"/>
                <w:kern w:val="32"/>
                <w:szCs w:val="24"/>
                <w:lang w:val="en-US" w:eastAsia="en-US"/>
              </w:rPr>
              <w:t>Follow proper procedures</w:t>
            </w:r>
          </w:p>
          <w:p w14:paraId="302FC04B" w14:textId="77777777" w:rsidR="00975D72" w:rsidRPr="00D51D4B" w:rsidRDefault="00975D72" w:rsidP="00D75736">
            <w:pPr>
              <w:keepNext/>
              <w:overflowPunct/>
              <w:autoSpaceDE/>
              <w:autoSpaceDN/>
              <w:adjustRightInd/>
              <w:textAlignment w:val="auto"/>
              <w:outlineLvl w:val="0"/>
              <w:rPr>
                <w:rFonts w:ascii="Arial" w:hAnsi="Arial" w:cs="Arial"/>
                <w:b/>
                <w:bCs/>
                <w:w w:val="105"/>
                <w:kern w:val="32"/>
                <w:szCs w:val="24"/>
                <w:lang w:val="en-US" w:eastAsia="en-US"/>
              </w:rPr>
            </w:pPr>
          </w:p>
        </w:tc>
        <w:tc>
          <w:tcPr>
            <w:tcW w:w="1182" w:type="dxa"/>
          </w:tcPr>
          <w:p w14:paraId="32F0BD50" w14:textId="77777777" w:rsidR="00975D72" w:rsidRPr="00D51D4B" w:rsidRDefault="00975D72" w:rsidP="00D75736">
            <w:pPr>
              <w:keepNext/>
              <w:overflowPunct/>
              <w:autoSpaceDE/>
              <w:autoSpaceDN/>
              <w:adjustRightInd/>
              <w:textAlignment w:val="auto"/>
              <w:outlineLvl w:val="0"/>
              <w:rPr>
                <w:rFonts w:ascii="Arial" w:hAnsi="Arial" w:cs="Arial"/>
                <w:b/>
                <w:bCs/>
                <w:w w:val="105"/>
                <w:kern w:val="32"/>
                <w:szCs w:val="24"/>
                <w:lang w:val="en-US" w:eastAsia="en-US"/>
              </w:rPr>
            </w:pPr>
            <w:r w:rsidRPr="00D51D4B">
              <w:rPr>
                <w:rFonts w:ascii="Arial" w:hAnsi="Arial" w:cs="Arial"/>
                <w:b/>
                <w:bCs/>
                <w:w w:val="105"/>
                <w:kern w:val="32"/>
                <w:szCs w:val="24"/>
                <w:lang w:val="en-US" w:eastAsia="en-US"/>
              </w:rPr>
              <w:t xml:space="preserve">Page </w:t>
            </w:r>
            <w:r>
              <w:rPr>
                <w:rFonts w:ascii="Arial" w:hAnsi="Arial" w:cs="Arial"/>
                <w:b/>
                <w:bCs/>
                <w:w w:val="105"/>
                <w:kern w:val="32"/>
                <w:szCs w:val="24"/>
                <w:lang w:val="en-US" w:eastAsia="en-US"/>
              </w:rPr>
              <w:t>9</w:t>
            </w:r>
          </w:p>
        </w:tc>
      </w:tr>
      <w:tr w:rsidR="00975D72" w:rsidRPr="00D51D4B" w14:paraId="36A5B443" w14:textId="77777777" w:rsidTr="00D75736">
        <w:tc>
          <w:tcPr>
            <w:tcW w:w="704" w:type="dxa"/>
          </w:tcPr>
          <w:p w14:paraId="5C8460C2" w14:textId="77777777" w:rsidR="00975D72" w:rsidRPr="00D51D4B" w:rsidRDefault="00975D72" w:rsidP="00D75736">
            <w:pPr>
              <w:keepNext/>
              <w:overflowPunct/>
              <w:autoSpaceDE/>
              <w:autoSpaceDN/>
              <w:adjustRightInd/>
              <w:textAlignment w:val="auto"/>
              <w:outlineLvl w:val="0"/>
              <w:rPr>
                <w:rFonts w:ascii="Arial" w:hAnsi="Arial" w:cs="Arial"/>
                <w:b/>
                <w:bCs/>
                <w:w w:val="105"/>
                <w:kern w:val="32"/>
                <w:szCs w:val="24"/>
                <w:lang w:val="en-US" w:eastAsia="en-US"/>
              </w:rPr>
            </w:pPr>
            <w:r>
              <w:rPr>
                <w:rFonts w:ascii="Arial" w:hAnsi="Arial" w:cs="Arial"/>
                <w:b/>
                <w:bCs/>
                <w:w w:val="105"/>
                <w:kern w:val="32"/>
                <w:szCs w:val="24"/>
                <w:lang w:val="en-US" w:eastAsia="en-US"/>
              </w:rPr>
              <w:t>1</w:t>
            </w:r>
            <w:r w:rsidR="00CC1DD4">
              <w:rPr>
                <w:rFonts w:ascii="Arial" w:hAnsi="Arial" w:cs="Arial"/>
                <w:b/>
                <w:bCs/>
                <w:w w:val="105"/>
                <w:kern w:val="32"/>
                <w:szCs w:val="24"/>
                <w:lang w:val="en-US" w:eastAsia="en-US"/>
              </w:rPr>
              <w:t>2.</w:t>
            </w:r>
          </w:p>
        </w:tc>
        <w:tc>
          <w:tcPr>
            <w:tcW w:w="7130" w:type="dxa"/>
            <w:gridSpan w:val="2"/>
          </w:tcPr>
          <w:p w14:paraId="5D80D947" w14:textId="77777777" w:rsidR="00975D72" w:rsidRPr="00D51D4B" w:rsidRDefault="00975D72" w:rsidP="00D75736">
            <w:pPr>
              <w:keepNext/>
              <w:overflowPunct/>
              <w:autoSpaceDE/>
              <w:autoSpaceDN/>
              <w:adjustRightInd/>
              <w:textAlignment w:val="auto"/>
              <w:outlineLvl w:val="0"/>
              <w:rPr>
                <w:rFonts w:ascii="Arial" w:hAnsi="Arial" w:cs="Arial"/>
                <w:b/>
                <w:bCs/>
                <w:w w:val="105"/>
                <w:kern w:val="32"/>
                <w:szCs w:val="24"/>
                <w:lang w:val="en-US" w:eastAsia="en-US"/>
              </w:rPr>
            </w:pPr>
            <w:r>
              <w:rPr>
                <w:rFonts w:ascii="Arial" w:hAnsi="Arial" w:cs="Arial"/>
                <w:b/>
                <w:bCs/>
                <w:w w:val="105"/>
                <w:kern w:val="32"/>
                <w:szCs w:val="24"/>
                <w:lang w:val="en-US" w:eastAsia="en-US"/>
              </w:rPr>
              <w:t>Monitor &amp; Review</w:t>
            </w:r>
          </w:p>
        </w:tc>
        <w:tc>
          <w:tcPr>
            <w:tcW w:w="1182" w:type="dxa"/>
          </w:tcPr>
          <w:p w14:paraId="331C5ABA" w14:textId="77777777" w:rsidR="00975D72" w:rsidRDefault="00975D72" w:rsidP="00D75736">
            <w:pPr>
              <w:keepNext/>
              <w:overflowPunct/>
              <w:autoSpaceDE/>
              <w:autoSpaceDN/>
              <w:adjustRightInd/>
              <w:textAlignment w:val="auto"/>
              <w:outlineLvl w:val="0"/>
              <w:rPr>
                <w:rFonts w:ascii="Arial" w:hAnsi="Arial" w:cs="Arial"/>
                <w:b/>
                <w:bCs/>
                <w:w w:val="105"/>
                <w:kern w:val="32"/>
                <w:szCs w:val="24"/>
                <w:lang w:val="en-US" w:eastAsia="en-US"/>
              </w:rPr>
            </w:pPr>
            <w:r>
              <w:rPr>
                <w:rFonts w:ascii="Arial" w:hAnsi="Arial" w:cs="Arial"/>
                <w:b/>
                <w:bCs/>
                <w:w w:val="105"/>
                <w:kern w:val="32"/>
                <w:szCs w:val="24"/>
                <w:lang w:val="en-US" w:eastAsia="en-US"/>
              </w:rPr>
              <w:t>Page 10</w:t>
            </w:r>
          </w:p>
          <w:p w14:paraId="61D1548E" w14:textId="77777777" w:rsidR="00975D72" w:rsidRPr="00D51D4B" w:rsidRDefault="00975D72" w:rsidP="00D75736">
            <w:pPr>
              <w:keepNext/>
              <w:overflowPunct/>
              <w:autoSpaceDE/>
              <w:autoSpaceDN/>
              <w:adjustRightInd/>
              <w:textAlignment w:val="auto"/>
              <w:outlineLvl w:val="0"/>
              <w:rPr>
                <w:rFonts w:ascii="Arial" w:hAnsi="Arial" w:cs="Arial"/>
                <w:b/>
                <w:bCs/>
                <w:w w:val="105"/>
                <w:kern w:val="32"/>
                <w:szCs w:val="24"/>
                <w:lang w:val="en-US" w:eastAsia="en-US"/>
              </w:rPr>
            </w:pPr>
          </w:p>
        </w:tc>
      </w:tr>
    </w:tbl>
    <w:p w14:paraId="0E013EAB" w14:textId="77777777" w:rsidR="00975D72" w:rsidRPr="00C80834" w:rsidRDefault="00975D72" w:rsidP="00626D52">
      <w:pPr>
        <w:keepNext/>
        <w:overflowPunct/>
        <w:autoSpaceDE/>
        <w:autoSpaceDN/>
        <w:adjustRightInd/>
        <w:spacing w:line="276" w:lineRule="auto"/>
        <w:textAlignment w:val="auto"/>
        <w:outlineLvl w:val="0"/>
        <w:rPr>
          <w:rFonts w:ascii="Arial" w:hAnsi="Arial" w:cs="Arial"/>
          <w:b/>
          <w:bCs/>
          <w:caps/>
          <w:w w:val="105"/>
          <w:kern w:val="32"/>
          <w:sz w:val="32"/>
          <w:szCs w:val="32"/>
          <w:lang w:eastAsia="en-US"/>
        </w:rPr>
      </w:pPr>
    </w:p>
    <w:p w14:paraId="60CDCECE" w14:textId="77777777" w:rsidR="00E339FA" w:rsidRPr="00C80834" w:rsidRDefault="00E339FA" w:rsidP="00626D52">
      <w:pPr>
        <w:keepNext/>
        <w:overflowPunct/>
        <w:autoSpaceDE/>
        <w:autoSpaceDN/>
        <w:adjustRightInd/>
        <w:spacing w:line="276" w:lineRule="auto"/>
        <w:textAlignment w:val="auto"/>
        <w:outlineLvl w:val="0"/>
        <w:rPr>
          <w:rFonts w:ascii="Arial" w:hAnsi="Arial" w:cs="Arial"/>
          <w:b/>
          <w:bCs/>
          <w:caps/>
          <w:w w:val="105"/>
          <w:kern w:val="32"/>
          <w:sz w:val="32"/>
          <w:szCs w:val="32"/>
          <w:lang w:eastAsia="en-US"/>
        </w:rPr>
      </w:pPr>
    </w:p>
    <w:p w14:paraId="5283A6E0" w14:textId="77777777" w:rsidR="00F17F09" w:rsidRPr="00C80834" w:rsidRDefault="00F17F09" w:rsidP="00626D52">
      <w:pPr>
        <w:overflowPunct/>
        <w:autoSpaceDE/>
        <w:autoSpaceDN/>
        <w:adjustRightInd/>
        <w:spacing w:after="200" w:line="276" w:lineRule="auto"/>
        <w:textAlignment w:val="auto"/>
        <w:rPr>
          <w:rFonts w:ascii="Arial" w:eastAsia="Calibri" w:hAnsi="Arial" w:cs="Arial"/>
          <w:b/>
          <w:w w:val="105"/>
          <w:szCs w:val="24"/>
          <w:lang w:val="en-US" w:eastAsia="en-US"/>
        </w:rPr>
      </w:pPr>
    </w:p>
    <w:p w14:paraId="1FA5CAC0" w14:textId="77777777" w:rsidR="00815AFA" w:rsidRPr="00C80834" w:rsidRDefault="00815AFA" w:rsidP="00815AFA">
      <w:pPr>
        <w:tabs>
          <w:tab w:val="left" w:pos="720"/>
          <w:tab w:val="right" w:pos="1224"/>
          <w:tab w:val="left" w:pos="1440"/>
          <w:tab w:val="left" w:pos="2160"/>
        </w:tabs>
        <w:spacing w:line="240" w:lineRule="exact"/>
        <w:rPr>
          <w:rFonts w:ascii="Arial" w:hAnsi="Arial" w:cs="Arial"/>
        </w:rPr>
      </w:pPr>
    </w:p>
    <w:p w14:paraId="365FE664" w14:textId="77777777" w:rsidR="00815AFA" w:rsidRPr="00C80834" w:rsidRDefault="00815AFA" w:rsidP="00815AFA">
      <w:pPr>
        <w:tabs>
          <w:tab w:val="left" w:pos="720"/>
          <w:tab w:val="right" w:pos="1224"/>
          <w:tab w:val="left" w:pos="1440"/>
          <w:tab w:val="left" w:pos="2160"/>
        </w:tabs>
        <w:spacing w:line="240" w:lineRule="exact"/>
        <w:rPr>
          <w:rFonts w:ascii="Arial" w:hAnsi="Arial" w:cs="Arial"/>
        </w:rPr>
      </w:pPr>
    </w:p>
    <w:p w14:paraId="18165E7A" w14:textId="77777777" w:rsidR="00815AFA" w:rsidRPr="00C80834" w:rsidRDefault="00815AFA" w:rsidP="00815AFA">
      <w:pPr>
        <w:tabs>
          <w:tab w:val="left" w:pos="720"/>
          <w:tab w:val="right" w:pos="1224"/>
          <w:tab w:val="left" w:pos="1440"/>
          <w:tab w:val="left" w:pos="2160"/>
        </w:tabs>
        <w:spacing w:line="240" w:lineRule="exact"/>
      </w:pPr>
      <w:r w:rsidRPr="00C80834">
        <w:t xml:space="preserve"> </w:t>
      </w:r>
    </w:p>
    <w:p w14:paraId="2D332120" w14:textId="77777777" w:rsidR="00815AFA" w:rsidRPr="00C80834" w:rsidRDefault="00815AFA" w:rsidP="00815AFA">
      <w:pPr>
        <w:ind w:left="180"/>
      </w:pPr>
    </w:p>
    <w:p w14:paraId="1D8A81F3" w14:textId="77777777" w:rsidR="00F17F09" w:rsidRPr="00C80834" w:rsidRDefault="00F17F09" w:rsidP="00886F54">
      <w:pPr>
        <w:overflowPunct/>
        <w:autoSpaceDE/>
        <w:autoSpaceDN/>
        <w:adjustRightInd/>
        <w:spacing w:after="200" w:line="276" w:lineRule="auto"/>
        <w:textAlignment w:val="auto"/>
        <w:rPr>
          <w:rFonts w:ascii="Arial" w:eastAsia="Calibri" w:hAnsi="Arial" w:cs="Arial"/>
          <w:b/>
          <w:w w:val="105"/>
          <w:szCs w:val="24"/>
          <w:lang w:val="en-US" w:eastAsia="en-US"/>
        </w:rPr>
      </w:pPr>
    </w:p>
    <w:p w14:paraId="65A7F907" w14:textId="77777777" w:rsidR="003E3D9A" w:rsidRPr="00C80834" w:rsidRDefault="00F17F09" w:rsidP="00C67924">
      <w:pPr>
        <w:overflowPunct/>
        <w:autoSpaceDE/>
        <w:autoSpaceDN/>
        <w:adjustRightInd/>
        <w:spacing w:after="200" w:line="276" w:lineRule="auto"/>
        <w:textAlignment w:val="auto"/>
        <w:rPr>
          <w:rFonts w:ascii="Arial" w:eastAsia="Calibri" w:hAnsi="Arial" w:cs="Arial"/>
          <w:b/>
          <w:w w:val="105"/>
          <w:szCs w:val="24"/>
          <w:lang w:val="en-US" w:eastAsia="en-US"/>
        </w:rPr>
      </w:pPr>
      <w:r w:rsidRPr="00C80834">
        <w:rPr>
          <w:rFonts w:ascii="Arial" w:eastAsia="Calibri" w:hAnsi="Arial" w:cs="Arial"/>
          <w:b/>
          <w:w w:val="105"/>
          <w:szCs w:val="24"/>
          <w:lang w:val="en-US" w:eastAsia="en-US"/>
        </w:rPr>
        <w:br w:type="page"/>
      </w:r>
    </w:p>
    <w:p w14:paraId="780972C2" w14:textId="77777777" w:rsidR="00CC1DD4" w:rsidRPr="00CC1DD4" w:rsidRDefault="00CC1DD4" w:rsidP="00CC1DD4">
      <w:pPr>
        <w:pStyle w:val="subhead"/>
        <w:spacing w:before="0" w:beforeAutospacing="0" w:after="0" w:afterAutospacing="0"/>
        <w:jc w:val="both"/>
        <w:rPr>
          <w:rFonts w:ascii="Arial" w:hAnsi="Arial"/>
          <w:b/>
          <w:sz w:val="28"/>
          <w:szCs w:val="28"/>
        </w:rPr>
      </w:pPr>
      <w:bookmarkStart w:id="4" w:name="_Hlk51331972"/>
      <w:r w:rsidRPr="00CC1DD4">
        <w:rPr>
          <w:rFonts w:ascii="Arial" w:hAnsi="Arial"/>
          <w:b/>
          <w:sz w:val="28"/>
          <w:szCs w:val="28"/>
        </w:rPr>
        <w:lastRenderedPageBreak/>
        <w:t>Whistleblowing Procedure for Schools</w:t>
      </w:r>
    </w:p>
    <w:p w14:paraId="1D8467ED" w14:textId="77777777" w:rsidR="00CC1DD4" w:rsidRDefault="00CC1DD4" w:rsidP="00CC1DD4">
      <w:pPr>
        <w:pStyle w:val="subhead"/>
        <w:spacing w:before="0" w:beforeAutospacing="0" w:after="0" w:afterAutospacing="0"/>
        <w:jc w:val="both"/>
        <w:rPr>
          <w:rFonts w:ascii="Arial" w:hAnsi="Arial"/>
          <w:b/>
        </w:rPr>
      </w:pPr>
    </w:p>
    <w:bookmarkEnd w:id="4"/>
    <w:p w14:paraId="7B93B4DA" w14:textId="77777777" w:rsidR="00CC1DD4" w:rsidRDefault="00CC1DD4" w:rsidP="00CC1DD4">
      <w:pPr>
        <w:pStyle w:val="subhead"/>
        <w:spacing w:before="0" w:beforeAutospacing="0" w:after="0" w:afterAutospacing="0"/>
        <w:jc w:val="both"/>
        <w:rPr>
          <w:rFonts w:ascii="Arial" w:hAnsi="Arial"/>
          <w:b/>
        </w:rPr>
      </w:pPr>
    </w:p>
    <w:p w14:paraId="6C8E1384" w14:textId="77777777" w:rsidR="00975D72" w:rsidRPr="00AA0FCF" w:rsidRDefault="00975D72" w:rsidP="001557A0">
      <w:pPr>
        <w:pStyle w:val="subhead"/>
        <w:numPr>
          <w:ilvl w:val="0"/>
          <w:numId w:val="7"/>
        </w:numPr>
        <w:spacing w:before="0" w:beforeAutospacing="0" w:after="0" w:afterAutospacing="0"/>
        <w:jc w:val="both"/>
        <w:rPr>
          <w:rFonts w:ascii="Arial" w:hAnsi="Arial"/>
          <w:b/>
        </w:rPr>
      </w:pPr>
      <w:r w:rsidRPr="00975D72">
        <w:rPr>
          <w:rFonts w:ascii="Arial" w:hAnsi="Arial"/>
          <w:b/>
        </w:rPr>
        <w:t xml:space="preserve"> </w:t>
      </w:r>
      <w:r w:rsidRPr="00AA0FCF">
        <w:rPr>
          <w:rFonts w:ascii="Arial" w:hAnsi="Arial"/>
          <w:b/>
        </w:rPr>
        <w:t>Introduction</w:t>
      </w:r>
    </w:p>
    <w:p w14:paraId="218FA6C4" w14:textId="77777777" w:rsidR="00975D72" w:rsidRDefault="00975D72" w:rsidP="00975D72">
      <w:pPr>
        <w:pStyle w:val="subhead"/>
        <w:spacing w:before="0" w:beforeAutospacing="0" w:after="0" w:afterAutospacing="0"/>
        <w:jc w:val="both"/>
        <w:rPr>
          <w:rFonts w:ascii="Arial" w:hAnsi="Arial"/>
          <w:b/>
        </w:rPr>
      </w:pPr>
    </w:p>
    <w:p w14:paraId="1EFD71C4" w14:textId="77777777" w:rsidR="00975D72" w:rsidRDefault="00975D72" w:rsidP="00975D72">
      <w:pPr>
        <w:pStyle w:val="subhead"/>
        <w:spacing w:before="0" w:beforeAutospacing="0" w:after="0" w:afterAutospacing="0"/>
        <w:jc w:val="both"/>
        <w:rPr>
          <w:rFonts w:ascii="Arial" w:hAnsi="Arial"/>
        </w:rPr>
      </w:pPr>
      <w:r>
        <w:rPr>
          <w:rFonts w:ascii="Arial" w:hAnsi="Arial"/>
        </w:rPr>
        <w:t>Ensuring that robust polic</w:t>
      </w:r>
      <w:r w:rsidR="00E17789">
        <w:rPr>
          <w:rFonts w:ascii="Arial" w:hAnsi="Arial"/>
        </w:rPr>
        <w:t>i</w:t>
      </w:r>
      <w:r>
        <w:rPr>
          <w:rFonts w:ascii="Arial" w:hAnsi="Arial"/>
        </w:rPr>
        <w:t>es are in place to provide protection to staff in schools raising genuine concerns in the work place is</w:t>
      </w:r>
      <w:r w:rsidRPr="00C158FF">
        <w:rPr>
          <w:rFonts w:ascii="Arial" w:hAnsi="Arial"/>
        </w:rPr>
        <w:t xml:space="preserve"> an important part of safeguarding children</w:t>
      </w:r>
      <w:r>
        <w:rPr>
          <w:rFonts w:ascii="Arial" w:hAnsi="Arial"/>
        </w:rPr>
        <w:t xml:space="preserve"> in education.</w:t>
      </w:r>
    </w:p>
    <w:p w14:paraId="7C022765" w14:textId="77777777" w:rsidR="00975D72" w:rsidRDefault="00975D72" w:rsidP="00975D72">
      <w:pPr>
        <w:pStyle w:val="subhead"/>
        <w:spacing w:before="0" w:beforeAutospacing="0" w:after="0" w:afterAutospacing="0"/>
        <w:jc w:val="both"/>
        <w:rPr>
          <w:rFonts w:ascii="Arial" w:hAnsi="Arial"/>
        </w:rPr>
      </w:pPr>
    </w:p>
    <w:p w14:paraId="79AE3A8F" w14:textId="77777777" w:rsidR="00975D72" w:rsidRDefault="00975D72" w:rsidP="00975D72">
      <w:pPr>
        <w:pStyle w:val="subhead"/>
        <w:spacing w:before="0" w:beforeAutospacing="0" w:after="0" w:afterAutospacing="0"/>
        <w:jc w:val="both"/>
        <w:rPr>
          <w:rFonts w:ascii="Arial" w:hAnsi="Arial"/>
        </w:rPr>
      </w:pPr>
      <w:r>
        <w:rPr>
          <w:rFonts w:ascii="Arial" w:hAnsi="Arial"/>
        </w:rPr>
        <w:t xml:space="preserve">Governing bodies must ensure they adopt policies and procedures that meet with statutory legislation.  </w:t>
      </w:r>
    </w:p>
    <w:p w14:paraId="2C097D4E" w14:textId="77777777" w:rsidR="00975D72" w:rsidRDefault="00975D72" w:rsidP="00975D72">
      <w:pPr>
        <w:pStyle w:val="subhead"/>
        <w:spacing w:before="0" w:beforeAutospacing="0" w:after="0" w:afterAutospacing="0"/>
        <w:jc w:val="both"/>
        <w:rPr>
          <w:rFonts w:ascii="Arial" w:hAnsi="Arial"/>
        </w:rPr>
      </w:pPr>
    </w:p>
    <w:p w14:paraId="0318EED5" w14:textId="27357DEA" w:rsidR="00975D72" w:rsidRDefault="000C3CBA" w:rsidP="00975D72">
      <w:pPr>
        <w:pStyle w:val="subhead"/>
        <w:spacing w:before="0" w:beforeAutospacing="0" w:after="0" w:afterAutospacing="0"/>
        <w:jc w:val="both"/>
        <w:rPr>
          <w:rFonts w:ascii="Arial" w:hAnsi="Arial"/>
        </w:rPr>
      </w:pPr>
      <w:r>
        <w:rPr>
          <w:rFonts w:ascii="Arial" w:hAnsi="Arial"/>
        </w:rPr>
        <w:t>Bomere and the XI Towns Federation of</w:t>
      </w:r>
      <w:r w:rsidR="00975D72">
        <w:rPr>
          <w:rFonts w:ascii="Arial" w:hAnsi="Arial"/>
        </w:rPr>
        <w:t xml:space="preserve"> </w:t>
      </w:r>
      <w:r w:rsidR="00523825">
        <w:rPr>
          <w:rFonts w:ascii="Arial" w:hAnsi="Arial"/>
        </w:rPr>
        <w:t>School</w:t>
      </w:r>
      <w:r>
        <w:rPr>
          <w:rFonts w:ascii="Arial" w:hAnsi="Arial"/>
        </w:rPr>
        <w:t>s</w:t>
      </w:r>
      <w:r w:rsidR="00523825">
        <w:rPr>
          <w:rFonts w:ascii="Arial" w:hAnsi="Arial"/>
        </w:rPr>
        <w:t xml:space="preserve"> </w:t>
      </w:r>
      <w:r w:rsidR="00975D72">
        <w:rPr>
          <w:rFonts w:ascii="Arial" w:hAnsi="Arial"/>
        </w:rPr>
        <w:t>is committed to</w:t>
      </w:r>
      <w:r w:rsidR="00975D72" w:rsidRPr="00B8395A">
        <w:rPr>
          <w:rFonts w:ascii="Arial" w:hAnsi="Arial"/>
        </w:rPr>
        <w:t xml:space="preserve"> open and honest communication and the highest possible standards of integrity</w:t>
      </w:r>
      <w:r w:rsidR="00975D72">
        <w:rPr>
          <w:rFonts w:ascii="Arial" w:hAnsi="Arial"/>
        </w:rPr>
        <w:t>. This will support safeguarding and promoting the welfare of all pupils in its care and expects all staff and volunteers to share this commitment.</w:t>
      </w:r>
    </w:p>
    <w:p w14:paraId="6E8F1E85" w14:textId="77777777" w:rsidR="00975D72" w:rsidRDefault="00975D72" w:rsidP="00975D72">
      <w:pPr>
        <w:pStyle w:val="subhead"/>
        <w:spacing w:before="0" w:beforeAutospacing="0" w:after="0" w:afterAutospacing="0"/>
        <w:jc w:val="both"/>
        <w:rPr>
          <w:rFonts w:ascii="Arial" w:hAnsi="Arial"/>
        </w:rPr>
      </w:pPr>
    </w:p>
    <w:p w14:paraId="0392B68E" w14:textId="77777777" w:rsidR="00975D72" w:rsidRDefault="00975D72" w:rsidP="00975D72">
      <w:pPr>
        <w:pStyle w:val="subhead"/>
        <w:spacing w:before="0" w:beforeAutospacing="0" w:after="0" w:afterAutospacing="0"/>
        <w:jc w:val="both"/>
        <w:rPr>
          <w:rFonts w:ascii="Arial" w:hAnsi="Arial"/>
        </w:rPr>
      </w:pPr>
      <w:r w:rsidRPr="00F7634D">
        <w:rPr>
          <w:rFonts w:ascii="Arial" w:hAnsi="Arial"/>
        </w:rPr>
        <w:t xml:space="preserve">This procedure complies with the statutory guidance </w:t>
      </w:r>
      <w:r>
        <w:rPr>
          <w:rFonts w:ascii="Arial" w:hAnsi="Arial"/>
        </w:rPr>
        <w:t xml:space="preserve">including </w:t>
      </w:r>
      <w:r w:rsidRPr="00F7634D">
        <w:rPr>
          <w:rFonts w:ascii="Arial" w:hAnsi="Arial"/>
        </w:rPr>
        <w:t>“</w:t>
      </w:r>
      <w:r>
        <w:rPr>
          <w:rFonts w:ascii="Arial" w:hAnsi="Arial"/>
        </w:rPr>
        <w:t xml:space="preserve">Keeping Children Safe in Education (KCSiE) </w:t>
      </w:r>
      <w:r w:rsidRPr="00F7634D">
        <w:rPr>
          <w:rFonts w:ascii="Arial" w:hAnsi="Arial"/>
        </w:rPr>
        <w:t>from the Department for Education</w:t>
      </w:r>
      <w:r>
        <w:rPr>
          <w:rFonts w:ascii="Arial" w:hAnsi="Arial"/>
        </w:rPr>
        <w:t>. This policy forms part of the HR KCSiE Framework to support schools to meet their responsibilities with regards to safeguarding and child protection.</w:t>
      </w:r>
      <w:r w:rsidRPr="00A03DF0">
        <w:rPr>
          <w:rFonts w:ascii="Arial" w:hAnsi="Arial"/>
        </w:rPr>
        <w:t xml:space="preserve"> </w:t>
      </w:r>
    </w:p>
    <w:p w14:paraId="2E720EB9" w14:textId="77777777" w:rsidR="00975D72" w:rsidRDefault="00975D72" w:rsidP="00975D72">
      <w:pPr>
        <w:ind w:right="720"/>
        <w:jc w:val="both"/>
        <w:rPr>
          <w:rFonts w:ascii="Arial" w:hAnsi="Arial"/>
        </w:rPr>
      </w:pPr>
    </w:p>
    <w:p w14:paraId="68AB9E54" w14:textId="77777777" w:rsidR="00975D72" w:rsidRDefault="00CC1DD4" w:rsidP="00975D72">
      <w:pPr>
        <w:pStyle w:val="subhead"/>
        <w:spacing w:before="0" w:beforeAutospacing="0" w:after="0" w:afterAutospacing="0"/>
        <w:jc w:val="both"/>
        <w:rPr>
          <w:rFonts w:ascii="Arial" w:hAnsi="Arial"/>
        </w:rPr>
      </w:pPr>
      <w:r>
        <w:rPr>
          <w:rFonts w:ascii="Arial" w:hAnsi="Arial"/>
        </w:rPr>
        <w:t>The</w:t>
      </w:r>
      <w:r w:rsidR="0038051A">
        <w:rPr>
          <w:rFonts w:ascii="Arial" w:hAnsi="Arial"/>
        </w:rPr>
        <w:t>se in</w:t>
      </w:r>
      <w:r w:rsidR="00975D72">
        <w:rPr>
          <w:rFonts w:ascii="Arial" w:hAnsi="Arial"/>
        </w:rPr>
        <w:t>clude:</w:t>
      </w:r>
    </w:p>
    <w:p w14:paraId="1AE5F587" w14:textId="77777777" w:rsidR="00CC1DD4" w:rsidRDefault="00CC1DD4" w:rsidP="00975D72">
      <w:pPr>
        <w:pStyle w:val="subhead"/>
        <w:spacing w:before="0" w:beforeAutospacing="0" w:after="0" w:afterAutospacing="0"/>
        <w:jc w:val="both"/>
        <w:rPr>
          <w:rFonts w:ascii="Arial" w:hAnsi="Arial"/>
        </w:rPr>
      </w:pPr>
    </w:p>
    <w:p w14:paraId="0308FCEF" w14:textId="77777777" w:rsidR="00CC1DD4" w:rsidRDefault="00CC1DD4" w:rsidP="00975D72">
      <w:pPr>
        <w:pStyle w:val="subhead"/>
        <w:spacing w:before="0" w:beforeAutospacing="0" w:after="0" w:afterAutospacing="0"/>
        <w:jc w:val="both"/>
        <w:rPr>
          <w:rFonts w:ascii="Arial" w:hAnsi="Arial"/>
        </w:rPr>
      </w:pPr>
      <w:r w:rsidRPr="00CC1DD4">
        <w:rPr>
          <w:noProof/>
        </w:rPr>
        <w:drawing>
          <wp:inline distT="0" distB="0" distL="0" distR="0" wp14:anchorId="0FD327F9" wp14:editId="32B14723">
            <wp:extent cx="6838950" cy="1657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838950" cy="1657350"/>
                    </a:xfrm>
                    <a:prstGeom prst="rect">
                      <a:avLst/>
                    </a:prstGeom>
                    <a:noFill/>
                    <a:ln>
                      <a:noFill/>
                    </a:ln>
                  </pic:spPr>
                </pic:pic>
              </a:graphicData>
            </a:graphic>
          </wp:inline>
        </w:drawing>
      </w:r>
    </w:p>
    <w:p w14:paraId="0ADC1BD8" w14:textId="77777777" w:rsidR="00975D72" w:rsidRDefault="00975D72" w:rsidP="00975D72">
      <w:pPr>
        <w:rPr>
          <w:rFonts w:ascii="Arial" w:hAnsi="Arial"/>
          <w:szCs w:val="24"/>
        </w:rPr>
      </w:pPr>
      <w:r w:rsidRPr="00B8395A">
        <w:rPr>
          <w:rFonts w:ascii="Arial" w:hAnsi="Arial"/>
          <w:szCs w:val="24"/>
        </w:rPr>
        <w:t xml:space="preserve">The procedure closely follows the requirements of the Public Interest Disclosure Act provides employees and those undertaking duties and responsibilities on behalf of the </w:t>
      </w:r>
      <w:r w:rsidR="00523825">
        <w:rPr>
          <w:rFonts w:ascii="Arial" w:hAnsi="Arial"/>
          <w:szCs w:val="24"/>
        </w:rPr>
        <w:t>School</w:t>
      </w:r>
      <w:r w:rsidR="001F42F5">
        <w:rPr>
          <w:rFonts w:ascii="Arial" w:hAnsi="Arial"/>
          <w:szCs w:val="24"/>
        </w:rPr>
        <w:t xml:space="preserve"> </w:t>
      </w:r>
      <w:r w:rsidRPr="00B8395A">
        <w:rPr>
          <w:rFonts w:ascii="Arial" w:hAnsi="Arial"/>
          <w:szCs w:val="24"/>
        </w:rPr>
        <w:t>with protection when raising genuine concerns about wrongdoing in the workplace. It encourages disclosures to be made internally in the first instance but also allows for certain protected disclosures to be made to specific external bodies.</w:t>
      </w:r>
    </w:p>
    <w:p w14:paraId="3924D7BB" w14:textId="77777777" w:rsidR="00975D72" w:rsidRDefault="00975D72" w:rsidP="00975D72">
      <w:pPr>
        <w:rPr>
          <w:rFonts w:ascii="Arial" w:hAnsi="Arial"/>
          <w:szCs w:val="24"/>
        </w:rPr>
      </w:pPr>
    </w:p>
    <w:p w14:paraId="5574FC7C" w14:textId="77777777" w:rsidR="00975D72" w:rsidRDefault="00975D72" w:rsidP="00975D72">
      <w:pPr>
        <w:rPr>
          <w:rFonts w:ascii="Arial" w:hAnsi="Arial"/>
          <w:szCs w:val="24"/>
        </w:rPr>
      </w:pPr>
      <w:r>
        <w:rPr>
          <w:rFonts w:ascii="Arial" w:hAnsi="Arial"/>
          <w:szCs w:val="24"/>
        </w:rPr>
        <w:t xml:space="preserve">The procedure ensures that employees </w:t>
      </w:r>
      <w:r w:rsidRPr="00B8395A">
        <w:rPr>
          <w:rFonts w:ascii="Arial" w:hAnsi="Arial"/>
          <w:szCs w:val="24"/>
        </w:rPr>
        <w:t xml:space="preserve">and others who have serious concerns about wrongdoing </w:t>
      </w:r>
      <w:r>
        <w:rPr>
          <w:rFonts w:ascii="Arial" w:hAnsi="Arial"/>
          <w:szCs w:val="24"/>
        </w:rPr>
        <w:t xml:space="preserve">are encouraged </w:t>
      </w:r>
      <w:r w:rsidRPr="00B8395A">
        <w:rPr>
          <w:rFonts w:ascii="Arial" w:hAnsi="Arial"/>
          <w:szCs w:val="24"/>
        </w:rPr>
        <w:t xml:space="preserve">to speak up.  This may need to be on a confidential basis and the </w:t>
      </w:r>
      <w:r w:rsidR="00CC1DD4">
        <w:rPr>
          <w:rFonts w:ascii="Arial" w:hAnsi="Arial"/>
          <w:szCs w:val="24"/>
        </w:rPr>
        <w:t>s</w:t>
      </w:r>
      <w:r w:rsidR="00523825">
        <w:rPr>
          <w:rFonts w:ascii="Arial" w:hAnsi="Arial"/>
          <w:szCs w:val="24"/>
        </w:rPr>
        <w:t>chool</w:t>
      </w:r>
      <w:r w:rsidR="001F42F5">
        <w:rPr>
          <w:rFonts w:ascii="Arial" w:hAnsi="Arial"/>
          <w:szCs w:val="24"/>
        </w:rPr>
        <w:t xml:space="preserve"> </w:t>
      </w:r>
      <w:r w:rsidRPr="00B8395A">
        <w:rPr>
          <w:rFonts w:ascii="Arial" w:hAnsi="Arial"/>
          <w:szCs w:val="24"/>
        </w:rPr>
        <w:t xml:space="preserve">wishes to emphasise that if someone does “speak up” they can do so without fear of reprisals.  Such policies are termed “blowing the whistle” and this phrase should be viewed as a positive action of speaking up. It is understandable that employees may not express concerns because they may feel that speaking up would be disloyal to colleagues or they fear harassment/victimisation. The </w:t>
      </w:r>
      <w:r w:rsidR="00CC1DD4">
        <w:rPr>
          <w:rFonts w:ascii="Arial" w:hAnsi="Arial"/>
          <w:szCs w:val="24"/>
        </w:rPr>
        <w:t>s</w:t>
      </w:r>
      <w:r w:rsidR="00523825">
        <w:rPr>
          <w:rFonts w:ascii="Arial" w:hAnsi="Arial"/>
          <w:szCs w:val="24"/>
        </w:rPr>
        <w:t>chool</w:t>
      </w:r>
      <w:r>
        <w:rPr>
          <w:rFonts w:ascii="Arial" w:hAnsi="Arial"/>
          <w:szCs w:val="24"/>
        </w:rPr>
        <w:t xml:space="preserve"> </w:t>
      </w:r>
    </w:p>
    <w:p w14:paraId="0407109E" w14:textId="77777777" w:rsidR="001F42F5" w:rsidRDefault="00CC1DD4" w:rsidP="001F42F5">
      <w:pPr>
        <w:rPr>
          <w:rFonts w:ascii="Arial" w:hAnsi="Arial"/>
          <w:b/>
          <w:sz w:val="26"/>
        </w:rPr>
      </w:pPr>
      <w:r>
        <w:rPr>
          <w:rFonts w:ascii="Arial" w:hAnsi="Arial"/>
          <w:szCs w:val="24"/>
        </w:rPr>
        <w:t>should</w:t>
      </w:r>
      <w:r w:rsidR="00975D72" w:rsidRPr="00B8395A">
        <w:rPr>
          <w:rFonts w:ascii="Arial" w:hAnsi="Arial"/>
          <w:szCs w:val="24"/>
        </w:rPr>
        <w:t xml:space="preserve"> encourage all employees to not ignore concerns and to report them positively and appropriately</w:t>
      </w:r>
      <w:r w:rsidR="001F42F5">
        <w:rPr>
          <w:rFonts w:ascii="Arial" w:hAnsi="Arial"/>
          <w:szCs w:val="24"/>
        </w:rPr>
        <w:t>.</w:t>
      </w:r>
      <w:r w:rsidR="003E3D9A" w:rsidRPr="00C80834">
        <w:rPr>
          <w:rFonts w:ascii="Arial" w:hAnsi="Arial"/>
          <w:b/>
          <w:sz w:val="26"/>
        </w:rPr>
        <w:t xml:space="preserve"> </w:t>
      </w:r>
    </w:p>
    <w:p w14:paraId="1E1542A2" w14:textId="77777777" w:rsidR="001F42F5" w:rsidRDefault="001F42F5" w:rsidP="001F42F5">
      <w:pPr>
        <w:rPr>
          <w:rFonts w:ascii="Arial" w:hAnsi="Arial"/>
          <w:b/>
          <w:sz w:val="26"/>
        </w:rPr>
      </w:pPr>
    </w:p>
    <w:p w14:paraId="30AA1466" w14:textId="77777777" w:rsidR="00523825" w:rsidRPr="0038051A" w:rsidRDefault="00085EF1" w:rsidP="001F42F5">
      <w:pPr>
        <w:rPr>
          <w:rFonts w:ascii="Arial" w:hAnsi="Arial"/>
          <w:szCs w:val="24"/>
        </w:rPr>
      </w:pPr>
      <w:r w:rsidRPr="00085EF1">
        <w:rPr>
          <w:rFonts w:ascii="Arial" w:hAnsi="Arial"/>
          <w:szCs w:val="24"/>
        </w:rPr>
        <w:t>As a school within Shropshire, this policy provides a line of reporting to key individuals within Shropshire Council.</w:t>
      </w:r>
    </w:p>
    <w:p w14:paraId="07DD54D7" w14:textId="77777777" w:rsidR="0038051A" w:rsidRPr="00CC1DD4" w:rsidRDefault="0038051A" w:rsidP="001F42F5">
      <w:pPr>
        <w:rPr>
          <w:rFonts w:ascii="Arial" w:hAnsi="Arial"/>
          <w:color w:val="FF0000"/>
          <w:szCs w:val="24"/>
        </w:rPr>
      </w:pPr>
    </w:p>
    <w:p w14:paraId="510C7008" w14:textId="77777777" w:rsidR="003E3D9A" w:rsidRPr="001F42F5" w:rsidRDefault="00523825" w:rsidP="001F42F5">
      <w:pPr>
        <w:rPr>
          <w:rFonts w:ascii="Arial" w:hAnsi="Arial"/>
          <w:szCs w:val="24"/>
        </w:rPr>
      </w:pPr>
      <w:r>
        <w:rPr>
          <w:rFonts w:ascii="Arial" w:hAnsi="Arial"/>
          <w:szCs w:val="24"/>
        </w:rPr>
        <w:t>Disclo</w:t>
      </w:r>
      <w:r w:rsidR="003E3D9A" w:rsidRPr="001F42F5">
        <w:rPr>
          <w:rFonts w:ascii="Arial" w:hAnsi="Arial"/>
          <w:szCs w:val="24"/>
        </w:rPr>
        <w:t xml:space="preserve">sures made under this procedure are monitored by </w:t>
      </w:r>
      <w:r w:rsidR="003E3D9A" w:rsidRPr="00085EF1">
        <w:rPr>
          <w:rFonts w:ascii="Arial" w:hAnsi="Arial"/>
          <w:szCs w:val="24"/>
        </w:rPr>
        <w:t xml:space="preserve">the </w:t>
      </w:r>
      <w:r w:rsidR="00CC1DD4" w:rsidRPr="00085EF1">
        <w:rPr>
          <w:rFonts w:ascii="Arial" w:hAnsi="Arial"/>
          <w:szCs w:val="24"/>
        </w:rPr>
        <w:t>g</w:t>
      </w:r>
      <w:r w:rsidR="003E3D9A" w:rsidRPr="00085EF1">
        <w:rPr>
          <w:rFonts w:ascii="Arial" w:hAnsi="Arial"/>
          <w:szCs w:val="24"/>
        </w:rPr>
        <w:t>over</w:t>
      </w:r>
      <w:r w:rsidR="00CC1DD4" w:rsidRPr="00085EF1">
        <w:rPr>
          <w:rFonts w:ascii="Arial" w:hAnsi="Arial"/>
          <w:szCs w:val="24"/>
        </w:rPr>
        <w:t>nors</w:t>
      </w:r>
      <w:r w:rsidR="003E3D9A" w:rsidRPr="00085EF1">
        <w:rPr>
          <w:rFonts w:ascii="Arial" w:hAnsi="Arial"/>
          <w:szCs w:val="24"/>
        </w:rPr>
        <w:t xml:space="preserve"> as required under the Public Interest Disclosure Act. Details of any disclosure remain confidential.</w:t>
      </w:r>
      <w:r w:rsidR="00762EB8" w:rsidRPr="00085EF1">
        <w:rPr>
          <w:rFonts w:ascii="Arial" w:hAnsi="Arial"/>
          <w:szCs w:val="24"/>
        </w:rPr>
        <w:t xml:space="preserve"> Governors should ensure that annual monitoring is reported to the full governing body.</w:t>
      </w:r>
    </w:p>
    <w:p w14:paraId="65CAA534" w14:textId="77777777" w:rsidR="001F42F5" w:rsidRDefault="001F42F5" w:rsidP="003E3D9A">
      <w:pPr>
        <w:rPr>
          <w:rFonts w:ascii="Arial" w:hAnsi="Arial"/>
          <w:sz w:val="22"/>
        </w:rPr>
      </w:pPr>
    </w:p>
    <w:p w14:paraId="2A30B2BB" w14:textId="77777777" w:rsidR="001F42F5" w:rsidRPr="00CC1DD4" w:rsidRDefault="005C746B" w:rsidP="001F42F5">
      <w:pPr>
        <w:pStyle w:val="ListParagraph"/>
        <w:numPr>
          <w:ilvl w:val="0"/>
          <w:numId w:val="7"/>
        </w:numPr>
        <w:rPr>
          <w:rFonts w:ascii="Arial" w:hAnsi="Arial"/>
          <w:sz w:val="22"/>
        </w:rPr>
      </w:pPr>
      <w:r w:rsidRPr="00CC1DD4">
        <w:rPr>
          <w:rFonts w:ascii="Arial" w:hAnsi="Arial"/>
          <w:b/>
          <w:szCs w:val="24"/>
        </w:rPr>
        <w:lastRenderedPageBreak/>
        <w:t xml:space="preserve">Aims </w:t>
      </w:r>
      <w:r w:rsidR="00CC1DD4" w:rsidRPr="00CC1DD4">
        <w:rPr>
          <w:rFonts w:ascii="Arial" w:hAnsi="Arial"/>
          <w:b/>
          <w:szCs w:val="24"/>
        </w:rPr>
        <w:t xml:space="preserve">of the Procedure </w:t>
      </w:r>
    </w:p>
    <w:p w14:paraId="2945668F" w14:textId="77777777" w:rsidR="00CC1DD4" w:rsidRPr="00CC1DD4" w:rsidRDefault="00CC1DD4" w:rsidP="00CC1DD4">
      <w:pPr>
        <w:rPr>
          <w:rFonts w:ascii="Arial" w:hAnsi="Arial"/>
          <w:sz w:val="22"/>
        </w:rPr>
      </w:pPr>
    </w:p>
    <w:p w14:paraId="667C3F62" w14:textId="77777777" w:rsidR="003E3D9A" w:rsidRPr="001F42F5" w:rsidRDefault="001F42F5" w:rsidP="001F42F5">
      <w:pPr>
        <w:rPr>
          <w:rFonts w:ascii="Arial" w:hAnsi="Arial"/>
          <w:szCs w:val="24"/>
        </w:rPr>
      </w:pPr>
      <w:r w:rsidRPr="009A5FAE">
        <w:rPr>
          <w:rFonts w:ascii="Arial" w:hAnsi="Arial"/>
          <w:szCs w:val="24"/>
        </w:rPr>
        <w:t>T</w:t>
      </w:r>
      <w:r w:rsidR="003E3D9A" w:rsidRPr="009A5FAE">
        <w:rPr>
          <w:rFonts w:ascii="Arial" w:hAnsi="Arial"/>
          <w:szCs w:val="24"/>
        </w:rPr>
        <w:t>his p</w:t>
      </w:r>
      <w:r w:rsidR="00CC1DD4" w:rsidRPr="009A5FAE">
        <w:rPr>
          <w:rFonts w:ascii="Arial" w:hAnsi="Arial"/>
          <w:szCs w:val="24"/>
        </w:rPr>
        <w:t>rocedure</w:t>
      </w:r>
      <w:r w:rsidR="003E3D9A" w:rsidRPr="009A5FAE">
        <w:rPr>
          <w:rFonts w:ascii="Arial" w:hAnsi="Arial"/>
          <w:szCs w:val="24"/>
        </w:rPr>
        <w:t xml:space="preserve"> aims</w:t>
      </w:r>
      <w:r w:rsidR="003E3D9A" w:rsidRPr="001F42F5">
        <w:rPr>
          <w:rFonts w:ascii="Arial" w:hAnsi="Arial"/>
          <w:szCs w:val="24"/>
        </w:rPr>
        <w:t xml:space="preserve"> to:</w:t>
      </w:r>
    </w:p>
    <w:p w14:paraId="47987EB9" w14:textId="77777777" w:rsidR="003E3D9A" w:rsidRPr="001F42F5" w:rsidRDefault="003E3D9A" w:rsidP="003E3D9A">
      <w:pPr>
        <w:rPr>
          <w:rFonts w:ascii="Arial" w:hAnsi="Arial"/>
          <w:szCs w:val="24"/>
        </w:rPr>
      </w:pPr>
    </w:p>
    <w:p w14:paraId="40425D2B" w14:textId="77777777" w:rsidR="003E3D9A" w:rsidRPr="001F42F5" w:rsidRDefault="00C15108" w:rsidP="006E1555">
      <w:pPr>
        <w:numPr>
          <w:ilvl w:val="0"/>
          <w:numId w:val="8"/>
        </w:numPr>
        <w:ind w:left="714" w:hanging="357"/>
        <w:rPr>
          <w:rFonts w:ascii="Arial" w:hAnsi="Arial"/>
          <w:szCs w:val="24"/>
        </w:rPr>
      </w:pPr>
      <w:r w:rsidRPr="001F42F5">
        <w:rPr>
          <w:rFonts w:ascii="Arial" w:hAnsi="Arial"/>
          <w:szCs w:val="24"/>
        </w:rPr>
        <w:t>provide avenues for employees</w:t>
      </w:r>
      <w:r w:rsidR="003E3D9A" w:rsidRPr="001F42F5">
        <w:rPr>
          <w:rFonts w:ascii="Arial" w:hAnsi="Arial"/>
          <w:szCs w:val="24"/>
        </w:rPr>
        <w:t xml:space="preserve"> to </w:t>
      </w:r>
      <w:r w:rsidR="005C746B" w:rsidRPr="001F42F5">
        <w:rPr>
          <w:rFonts w:ascii="Arial" w:hAnsi="Arial"/>
          <w:szCs w:val="24"/>
        </w:rPr>
        <w:t>raise concerns and receive feed</w:t>
      </w:r>
      <w:r w:rsidR="003E3D9A" w:rsidRPr="001F42F5">
        <w:rPr>
          <w:rFonts w:ascii="Arial" w:hAnsi="Arial"/>
          <w:szCs w:val="24"/>
        </w:rPr>
        <w:t>back on any action taken;</w:t>
      </w:r>
    </w:p>
    <w:p w14:paraId="4CFD0BEB" w14:textId="77777777" w:rsidR="003E3D9A" w:rsidRPr="001F42F5" w:rsidRDefault="00C15108" w:rsidP="006E1555">
      <w:pPr>
        <w:numPr>
          <w:ilvl w:val="0"/>
          <w:numId w:val="8"/>
        </w:numPr>
        <w:ind w:left="714" w:hanging="357"/>
        <w:rPr>
          <w:rFonts w:ascii="Arial" w:hAnsi="Arial"/>
          <w:szCs w:val="24"/>
        </w:rPr>
      </w:pPr>
      <w:r w:rsidRPr="001F42F5">
        <w:rPr>
          <w:rFonts w:ascii="Arial" w:hAnsi="Arial"/>
          <w:szCs w:val="24"/>
        </w:rPr>
        <w:t>allow employees</w:t>
      </w:r>
      <w:r w:rsidR="003E3D9A" w:rsidRPr="001F42F5">
        <w:rPr>
          <w:rFonts w:ascii="Arial" w:hAnsi="Arial"/>
          <w:szCs w:val="24"/>
        </w:rPr>
        <w:t xml:space="preserve"> to take the matter further if they are di</w:t>
      </w:r>
      <w:r w:rsidRPr="001F42F5">
        <w:rPr>
          <w:rFonts w:ascii="Arial" w:hAnsi="Arial"/>
          <w:szCs w:val="24"/>
        </w:rPr>
        <w:t>ssatisfied with the response</w:t>
      </w:r>
      <w:r w:rsidR="003E3D9A" w:rsidRPr="001F42F5">
        <w:rPr>
          <w:rFonts w:ascii="Arial" w:hAnsi="Arial"/>
          <w:szCs w:val="24"/>
        </w:rPr>
        <w:t>;</w:t>
      </w:r>
    </w:p>
    <w:p w14:paraId="22BF1349" w14:textId="77777777" w:rsidR="003E3D9A" w:rsidRPr="001F42F5" w:rsidRDefault="00C15108" w:rsidP="006E1555">
      <w:pPr>
        <w:numPr>
          <w:ilvl w:val="0"/>
          <w:numId w:val="8"/>
        </w:numPr>
        <w:ind w:left="714" w:hanging="357"/>
        <w:rPr>
          <w:rFonts w:ascii="Arial" w:hAnsi="Arial"/>
          <w:szCs w:val="24"/>
        </w:rPr>
      </w:pPr>
      <w:r w:rsidRPr="001F42F5">
        <w:rPr>
          <w:rFonts w:ascii="Arial" w:hAnsi="Arial"/>
          <w:szCs w:val="24"/>
        </w:rPr>
        <w:t>reassure employees</w:t>
      </w:r>
      <w:r w:rsidR="003E3D9A" w:rsidRPr="001F42F5">
        <w:rPr>
          <w:rFonts w:ascii="Arial" w:hAnsi="Arial"/>
          <w:szCs w:val="24"/>
        </w:rPr>
        <w:t xml:space="preserve"> that they will be protected from reprisals or victimisation for whistleblowing in good faith</w:t>
      </w:r>
      <w:r w:rsidRPr="001F42F5">
        <w:rPr>
          <w:rFonts w:ascii="Arial" w:hAnsi="Arial"/>
          <w:szCs w:val="24"/>
        </w:rPr>
        <w:t>.</w:t>
      </w:r>
    </w:p>
    <w:p w14:paraId="175393FD" w14:textId="77777777" w:rsidR="003E3D9A" w:rsidRPr="001F42F5" w:rsidRDefault="003E3D9A" w:rsidP="003E3D9A">
      <w:pPr>
        <w:rPr>
          <w:rFonts w:ascii="Arial" w:hAnsi="Arial"/>
          <w:szCs w:val="24"/>
        </w:rPr>
      </w:pPr>
    </w:p>
    <w:p w14:paraId="7C611AC9" w14:textId="77777777" w:rsidR="003E3D9A" w:rsidRPr="001F42F5" w:rsidRDefault="003E3D9A" w:rsidP="001F42F5">
      <w:pPr>
        <w:rPr>
          <w:rFonts w:ascii="Arial" w:hAnsi="Arial"/>
          <w:szCs w:val="24"/>
        </w:rPr>
      </w:pPr>
      <w:r w:rsidRPr="001F42F5">
        <w:rPr>
          <w:rFonts w:ascii="Arial" w:hAnsi="Arial"/>
          <w:szCs w:val="24"/>
        </w:rPr>
        <w:t>Employees may be the first to see that something is seriously wrong wit</w:t>
      </w:r>
      <w:r w:rsidR="00EE4DF9" w:rsidRPr="001F42F5">
        <w:rPr>
          <w:rFonts w:ascii="Arial" w:hAnsi="Arial"/>
          <w:szCs w:val="24"/>
        </w:rPr>
        <w:t xml:space="preserve">hin the </w:t>
      </w:r>
      <w:r w:rsidR="00523825">
        <w:rPr>
          <w:rFonts w:ascii="Arial" w:hAnsi="Arial"/>
          <w:szCs w:val="24"/>
        </w:rPr>
        <w:t>school</w:t>
      </w:r>
      <w:r w:rsidRPr="001F42F5">
        <w:rPr>
          <w:rFonts w:ascii="Arial" w:hAnsi="Arial"/>
          <w:szCs w:val="24"/>
        </w:rPr>
        <w:t>. Such wrongdoings may relate to:</w:t>
      </w:r>
    </w:p>
    <w:p w14:paraId="344D94F8" w14:textId="77777777" w:rsidR="003E3D9A" w:rsidRPr="001F42F5" w:rsidRDefault="003E3D9A" w:rsidP="003E3D9A">
      <w:pPr>
        <w:rPr>
          <w:rFonts w:ascii="Arial" w:hAnsi="Arial"/>
          <w:szCs w:val="24"/>
        </w:rPr>
      </w:pPr>
    </w:p>
    <w:p w14:paraId="1F58C2FD" w14:textId="77777777" w:rsidR="003E3D9A" w:rsidRPr="001F42F5" w:rsidRDefault="003E3D9A" w:rsidP="006E1555">
      <w:pPr>
        <w:numPr>
          <w:ilvl w:val="0"/>
          <w:numId w:val="9"/>
        </w:numPr>
        <w:tabs>
          <w:tab w:val="clear" w:pos="720"/>
          <w:tab w:val="num" w:pos="1080"/>
        </w:tabs>
        <w:ind w:left="714" w:hanging="357"/>
        <w:rPr>
          <w:rFonts w:ascii="Arial" w:hAnsi="Arial"/>
          <w:szCs w:val="24"/>
        </w:rPr>
      </w:pPr>
      <w:r w:rsidRPr="001F42F5">
        <w:rPr>
          <w:rFonts w:ascii="Arial" w:hAnsi="Arial"/>
          <w:szCs w:val="24"/>
        </w:rPr>
        <w:t>fraud and corruption;</w:t>
      </w:r>
    </w:p>
    <w:p w14:paraId="2B3D3608" w14:textId="77777777" w:rsidR="003E3D9A" w:rsidRPr="001F42F5" w:rsidRDefault="003E3D9A" w:rsidP="006E1555">
      <w:pPr>
        <w:numPr>
          <w:ilvl w:val="0"/>
          <w:numId w:val="9"/>
        </w:numPr>
        <w:tabs>
          <w:tab w:val="clear" w:pos="720"/>
          <w:tab w:val="num" w:pos="1080"/>
        </w:tabs>
        <w:ind w:left="714" w:hanging="357"/>
        <w:rPr>
          <w:rFonts w:ascii="Arial" w:hAnsi="Arial"/>
          <w:szCs w:val="24"/>
        </w:rPr>
      </w:pPr>
      <w:r w:rsidRPr="001F42F5">
        <w:rPr>
          <w:rFonts w:ascii="Arial" w:hAnsi="Arial"/>
          <w:szCs w:val="24"/>
        </w:rPr>
        <w:t>discrimination (i.e. a witnessing discrimination as a third party);</w:t>
      </w:r>
    </w:p>
    <w:p w14:paraId="664EADBE" w14:textId="77777777" w:rsidR="003E3D9A" w:rsidRPr="001F42F5" w:rsidRDefault="003E3D9A" w:rsidP="006E1555">
      <w:pPr>
        <w:numPr>
          <w:ilvl w:val="0"/>
          <w:numId w:val="9"/>
        </w:numPr>
        <w:tabs>
          <w:tab w:val="clear" w:pos="720"/>
          <w:tab w:val="num" w:pos="1080"/>
        </w:tabs>
        <w:ind w:left="714" w:hanging="357"/>
        <w:rPr>
          <w:rFonts w:ascii="Arial" w:hAnsi="Arial"/>
          <w:szCs w:val="24"/>
        </w:rPr>
      </w:pPr>
      <w:r w:rsidRPr="001F42F5">
        <w:rPr>
          <w:rFonts w:ascii="Arial" w:hAnsi="Arial"/>
          <w:szCs w:val="24"/>
        </w:rPr>
        <w:t xml:space="preserve">abuse of vulnerable </w:t>
      </w:r>
      <w:r w:rsidR="00C15108" w:rsidRPr="001F42F5">
        <w:rPr>
          <w:rFonts w:ascii="Arial" w:hAnsi="Arial"/>
          <w:szCs w:val="24"/>
        </w:rPr>
        <w:t>children/</w:t>
      </w:r>
      <w:r w:rsidRPr="001F42F5">
        <w:rPr>
          <w:rFonts w:ascii="Arial" w:hAnsi="Arial"/>
          <w:szCs w:val="24"/>
        </w:rPr>
        <w:t>people</w:t>
      </w:r>
    </w:p>
    <w:p w14:paraId="736C2DE2" w14:textId="77777777" w:rsidR="003E3D9A" w:rsidRPr="001F42F5" w:rsidRDefault="003E3D9A" w:rsidP="006E1555">
      <w:pPr>
        <w:numPr>
          <w:ilvl w:val="0"/>
          <w:numId w:val="9"/>
        </w:numPr>
        <w:tabs>
          <w:tab w:val="clear" w:pos="720"/>
          <w:tab w:val="num" w:pos="1080"/>
        </w:tabs>
        <w:ind w:left="714" w:hanging="357"/>
        <w:rPr>
          <w:rFonts w:ascii="Arial" w:hAnsi="Arial"/>
          <w:szCs w:val="24"/>
        </w:rPr>
      </w:pPr>
      <w:r w:rsidRPr="001F42F5">
        <w:rPr>
          <w:rFonts w:ascii="Arial" w:hAnsi="Arial"/>
          <w:szCs w:val="24"/>
        </w:rPr>
        <w:t>damage to the environment.</w:t>
      </w:r>
    </w:p>
    <w:p w14:paraId="18292B78" w14:textId="77777777" w:rsidR="003E3D9A" w:rsidRPr="001F42F5" w:rsidRDefault="003E3D9A" w:rsidP="006E1555">
      <w:pPr>
        <w:numPr>
          <w:ilvl w:val="0"/>
          <w:numId w:val="9"/>
        </w:numPr>
        <w:tabs>
          <w:tab w:val="clear" w:pos="720"/>
          <w:tab w:val="num" w:pos="1080"/>
        </w:tabs>
        <w:ind w:left="714" w:hanging="357"/>
        <w:rPr>
          <w:rFonts w:ascii="Arial" w:hAnsi="Arial"/>
          <w:szCs w:val="24"/>
        </w:rPr>
      </w:pPr>
      <w:r w:rsidRPr="001F42F5">
        <w:rPr>
          <w:rFonts w:ascii="Arial" w:hAnsi="Arial"/>
          <w:szCs w:val="24"/>
        </w:rPr>
        <w:t>Health &amp; safety</w:t>
      </w:r>
      <w:r w:rsidR="00C15108" w:rsidRPr="001F42F5">
        <w:rPr>
          <w:rFonts w:ascii="Arial" w:hAnsi="Arial"/>
          <w:szCs w:val="24"/>
        </w:rPr>
        <w:t xml:space="preserve"> breaches</w:t>
      </w:r>
    </w:p>
    <w:p w14:paraId="7E755183" w14:textId="77777777" w:rsidR="003E3D9A" w:rsidRPr="001F42F5" w:rsidRDefault="003E3D9A" w:rsidP="006E1555">
      <w:pPr>
        <w:numPr>
          <w:ilvl w:val="0"/>
          <w:numId w:val="9"/>
        </w:numPr>
        <w:tabs>
          <w:tab w:val="clear" w:pos="720"/>
          <w:tab w:val="num" w:pos="1080"/>
        </w:tabs>
        <w:ind w:left="714" w:hanging="357"/>
        <w:rPr>
          <w:rFonts w:ascii="Arial" w:hAnsi="Arial"/>
          <w:szCs w:val="24"/>
        </w:rPr>
      </w:pPr>
      <w:r w:rsidRPr="001F42F5">
        <w:rPr>
          <w:rFonts w:ascii="Arial" w:hAnsi="Arial"/>
          <w:szCs w:val="24"/>
        </w:rPr>
        <w:t>Failure to comply with legal proceedings</w:t>
      </w:r>
    </w:p>
    <w:p w14:paraId="75C51442" w14:textId="77777777" w:rsidR="003E3D9A" w:rsidRPr="001F42F5" w:rsidRDefault="003E3D9A" w:rsidP="003E3D9A">
      <w:pPr>
        <w:rPr>
          <w:rFonts w:ascii="Arial" w:hAnsi="Arial"/>
          <w:szCs w:val="24"/>
        </w:rPr>
      </w:pPr>
    </w:p>
    <w:p w14:paraId="24A729FB" w14:textId="77777777" w:rsidR="001F42F5" w:rsidRPr="001F42F5" w:rsidRDefault="003E3D9A" w:rsidP="001F42F5">
      <w:pPr>
        <w:rPr>
          <w:rFonts w:ascii="Arial" w:hAnsi="Arial"/>
          <w:szCs w:val="24"/>
        </w:rPr>
      </w:pPr>
      <w:r w:rsidRPr="001F42F5">
        <w:rPr>
          <w:rFonts w:ascii="Arial" w:hAnsi="Arial"/>
          <w:szCs w:val="24"/>
        </w:rPr>
        <w:t xml:space="preserve">It is the duty of employees to speak up when they have serious concerns and it is the duty of the </w:t>
      </w:r>
      <w:r w:rsidR="00523825">
        <w:rPr>
          <w:rFonts w:ascii="Arial" w:hAnsi="Arial"/>
          <w:szCs w:val="24"/>
        </w:rPr>
        <w:t>School</w:t>
      </w:r>
      <w:r w:rsidR="002F64C1" w:rsidRPr="001F42F5">
        <w:rPr>
          <w:rFonts w:ascii="Arial" w:hAnsi="Arial"/>
          <w:szCs w:val="24"/>
        </w:rPr>
        <w:t xml:space="preserve"> </w:t>
      </w:r>
      <w:r w:rsidRPr="001F42F5">
        <w:rPr>
          <w:rFonts w:ascii="Arial" w:hAnsi="Arial"/>
          <w:szCs w:val="24"/>
        </w:rPr>
        <w:t>to act on those concerns and protect and support employees when they do.  A failure to report serious concerns could be construed as collusion.  Difficult as it may be to speak up, employees should be aware of their special position and of their duty to make their concerns known.</w:t>
      </w:r>
      <w:r w:rsidR="001F42F5" w:rsidRPr="001F42F5">
        <w:rPr>
          <w:rFonts w:ascii="Arial" w:hAnsi="Arial"/>
          <w:szCs w:val="24"/>
        </w:rPr>
        <w:t xml:space="preserve"> </w:t>
      </w:r>
    </w:p>
    <w:p w14:paraId="3C023B5B" w14:textId="77777777" w:rsidR="001F42F5" w:rsidRPr="001F42F5" w:rsidRDefault="001F42F5" w:rsidP="001F42F5">
      <w:pPr>
        <w:rPr>
          <w:rFonts w:ascii="Arial" w:hAnsi="Arial"/>
          <w:szCs w:val="24"/>
        </w:rPr>
      </w:pPr>
    </w:p>
    <w:p w14:paraId="3CABDC3D" w14:textId="77777777" w:rsidR="001F42F5" w:rsidRDefault="0038051A" w:rsidP="001F42F5">
      <w:pPr>
        <w:rPr>
          <w:rFonts w:ascii="Arial" w:hAnsi="Arial"/>
          <w:szCs w:val="24"/>
        </w:rPr>
      </w:pPr>
      <w:r>
        <w:rPr>
          <w:rFonts w:ascii="Arial" w:hAnsi="Arial"/>
          <w:szCs w:val="24"/>
        </w:rPr>
        <w:t>This procedure</w:t>
      </w:r>
      <w:r w:rsidR="003E3D9A" w:rsidRPr="001F42F5">
        <w:rPr>
          <w:rFonts w:ascii="Arial" w:hAnsi="Arial"/>
          <w:szCs w:val="24"/>
        </w:rPr>
        <w:t xml:space="preserve"> should not be confused with the </w:t>
      </w:r>
      <w:r w:rsidR="00523825">
        <w:rPr>
          <w:rFonts w:ascii="Arial" w:hAnsi="Arial"/>
          <w:szCs w:val="24"/>
        </w:rPr>
        <w:t>school</w:t>
      </w:r>
      <w:r w:rsidR="003E3D9A" w:rsidRPr="001F42F5">
        <w:rPr>
          <w:rFonts w:ascii="Arial" w:hAnsi="Arial"/>
          <w:szCs w:val="24"/>
        </w:rPr>
        <w:t xml:space="preserve"> complaints procedure (where parents can complain about </w:t>
      </w:r>
      <w:r w:rsidR="002F64C1" w:rsidRPr="001F42F5">
        <w:rPr>
          <w:rFonts w:ascii="Arial" w:hAnsi="Arial"/>
          <w:szCs w:val="24"/>
        </w:rPr>
        <w:t xml:space="preserve">the </w:t>
      </w:r>
      <w:r w:rsidR="00523825">
        <w:rPr>
          <w:rFonts w:ascii="Arial" w:hAnsi="Arial"/>
          <w:szCs w:val="24"/>
        </w:rPr>
        <w:t>school</w:t>
      </w:r>
      <w:r w:rsidR="003E3D9A" w:rsidRPr="001F42F5">
        <w:rPr>
          <w:rFonts w:ascii="Arial" w:hAnsi="Arial"/>
          <w:szCs w:val="24"/>
        </w:rPr>
        <w:t xml:space="preserve"> or </w:t>
      </w:r>
      <w:r w:rsidR="00523825">
        <w:rPr>
          <w:rFonts w:ascii="Arial" w:hAnsi="Arial"/>
          <w:szCs w:val="24"/>
        </w:rPr>
        <w:t>school</w:t>
      </w:r>
      <w:r w:rsidR="003E3D9A" w:rsidRPr="001F42F5">
        <w:rPr>
          <w:rFonts w:ascii="Arial" w:hAnsi="Arial"/>
          <w:szCs w:val="24"/>
        </w:rPr>
        <w:t xml:space="preserve"> staff), </w:t>
      </w:r>
      <w:r w:rsidR="00C15108" w:rsidRPr="001F42F5">
        <w:rPr>
          <w:rFonts w:ascii="Arial" w:hAnsi="Arial"/>
          <w:szCs w:val="24"/>
        </w:rPr>
        <w:t>the grievance procedure (where employees complain about their</w:t>
      </w:r>
      <w:r w:rsidR="003E3D9A" w:rsidRPr="001F42F5">
        <w:rPr>
          <w:rFonts w:ascii="Arial" w:hAnsi="Arial"/>
          <w:szCs w:val="24"/>
        </w:rPr>
        <w:t xml:space="preserve"> treatment as an employee) or the Safeguarding/Child Protection procedure (specifically relating to working around children and young people).</w:t>
      </w:r>
      <w:r w:rsidR="00AF52D0" w:rsidRPr="001F42F5">
        <w:rPr>
          <w:rFonts w:ascii="Arial" w:hAnsi="Arial"/>
          <w:szCs w:val="24"/>
        </w:rPr>
        <w:t xml:space="preserve"> This policy is intended to cover concerns which fall outside the scope of such policies and procedures.</w:t>
      </w:r>
    </w:p>
    <w:p w14:paraId="282CE342" w14:textId="77777777" w:rsidR="00CC1DD4" w:rsidRDefault="00CC1DD4" w:rsidP="001F42F5">
      <w:pPr>
        <w:rPr>
          <w:rFonts w:ascii="Arial" w:hAnsi="Arial"/>
          <w:szCs w:val="24"/>
        </w:rPr>
      </w:pPr>
    </w:p>
    <w:p w14:paraId="5D171F4F" w14:textId="77777777" w:rsidR="00CC1DD4" w:rsidRPr="009A5FAE" w:rsidRDefault="00CC1DD4" w:rsidP="00CC1DD4">
      <w:pPr>
        <w:pStyle w:val="ListParagraph"/>
        <w:numPr>
          <w:ilvl w:val="0"/>
          <w:numId w:val="7"/>
        </w:numPr>
        <w:rPr>
          <w:rFonts w:ascii="Arial" w:hAnsi="Arial"/>
          <w:b/>
          <w:szCs w:val="24"/>
        </w:rPr>
      </w:pPr>
      <w:bookmarkStart w:id="5" w:name="_Hlk51332306"/>
      <w:r w:rsidRPr="009A5FAE">
        <w:rPr>
          <w:rFonts w:ascii="Arial" w:hAnsi="Arial"/>
          <w:b/>
          <w:szCs w:val="24"/>
        </w:rPr>
        <w:t>Scope</w:t>
      </w:r>
    </w:p>
    <w:p w14:paraId="5B190CB6" w14:textId="77777777" w:rsidR="001F42F5" w:rsidRPr="009A5FAE" w:rsidRDefault="001F42F5" w:rsidP="001F42F5">
      <w:pPr>
        <w:rPr>
          <w:rFonts w:ascii="Arial" w:hAnsi="Arial"/>
          <w:szCs w:val="24"/>
        </w:rPr>
      </w:pPr>
    </w:p>
    <w:p w14:paraId="6B099B59" w14:textId="77777777" w:rsidR="0038051A" w:rsidRPr="0038051A" w:rsidRDefault="0038051A" w:rsidP="0038051A">
      <w:pPr>
        <w:rPr>
          <w:rFonts w:ascii="Arial" w:hAnsi="Arial"/>
          <w:szCs w:val="24"/>
        </w:rPr>
      </w:pPr>
      <w:r w:rsidRPr="009A5FAE">
        <w:rPr>
          <w:rFonts w:ascii="Arial" w:hAnsi="Arial"/>
          <w:szCs w:val="24"/>
        </w:rPr>
        <w:t>This procedure is available to all staff working in Shropshire maintained schools</w:t>
      </w:r>
      <w:r w:rsidR="00085EF1" w:rsidRPr="009A5FAE">
        <w:rPr>
          <w:rFonts w:ascii="Arial" w:hAnsi="Arial"/>
          <w:szCs w:val="24"/>
        </w:rPr>
        <w:t xml:space="preserve">. A separate version of this procedure is available for Academy </w:t>
      </w:r>
      <w:r w:rsidRPr="009A5FAE">
        <w:rPr>
          <w:rFonts w:ascii="Arial" w:hAnsi="Arial"/>
          <w:szCs w:val="24"/>
        </w:rPr>
        <w:t>schools</w:t>
      </w:r>
      <w:r w:rsidR="00085EF1" w:rsidRPr="009A5FAE">
        <w:rPr>
          <w:rFonts w:ascii="Arial" w:hAnsi="Arial"/>
          <w:szCs w:val="24"/>
        </w:rPr>
        <w:t xml:space="preserve">. </w:t>
      </w:r>
      <w:r w:rsidR="00424F84" w:rsidRPr="009A5FAE">
        <w:rPr>
          <w:rFonts w:ascii="Arial" w:hAnsi="Arial"/>
          <w:szCs w:val="24"/>
        </w:rPr>
        <w:t>Subscribing Academy schools can contact their HR Business Partner/Officer.</w:t>
      </w:r>
      <w:r w:rsidR="000E3A57" w:rsidRPr="009A5FAE">
        <w:rPr>
          <w:rFonts w:ascii="Arial" w:hAnsi="Arial"/>
          <w:szCs w:val="24"/>
        </w:rPr>
        <w:t xml:space="preserve"> </w:t>
      </w:r>
      <w:r w:rsidR="00085EF1" w:rsidRPr="009A5FAE">
        <w:rPr>
          <w:rFonts w:ascii="Arial" w:hAnsi="Arial"/>
          <w:szCs w:val="24"/>
        </w:rPr>
        <w:t xml:space="preserve">The procedure </w:t>
      </w:r>
      <w:r w:rsidRPr="009A5FAE">
        <w:rPr>
          <w:rFonts w:ascii="Arial" w:hAnsi="Arial"/>
          <w:szCs w:val="24"/>
        </w:rPr>
        <w:t>should be</w:t>
      </w:r>
      <w:r w:rsidRPr="0038051A">
        <w:rPr>
          <w:rFonts w:ascii="Arial" w:hAnsi="Arial"/>
          <w:szCs w:val="24"/>
        </w:rPr>
        <w:t xml:space="preserve"> issued to </w:t>
      </w:r>
      <w:r>
        <w:rPr>
          <w:rFonts w:ascii="Arial" w:hAnsi="Arial"/>
          <w:szCs w:val="24"/>
        </w:rPr>
        <w:t>staff a</w:t>
      </w:r>
      <w:r w:rsidRPr="0038051A">
        <w:rPr>
          <w:rFonts w:ascii="Arial" w:hAnsi="Arial"/>
          <w:szCs w:val="24"/>
        </w:rPr>
        <w:t>nd those undertaking duties and responsibilities on behalf of the school during induction to advise specifically on blowing the whistle on wrongdoing</w:t>
      </w:r>
      <w:r>
        <w:rPr>
          <w:rFonts w:ascii="Arial" w:hAnsi="Arial"/>
          <w:szCs w:val="24"/>
        </w:rPr>
        <w:t>.</w:t>
      </w:r>
      <w:r w:rsidRPr="0038051A">
        <w:rPr>
          <w:rFonts w:ascii="Arial" w:hAnsi="Arial"/>
          <w:szCs w:val="24"/>
        </w:rPr>
        <w:t xml:space="preserve"> </w:t>
      </w:r>
      <w:r>
        <w:rPr>
          <w:rFonts w:ascii="Arial" w:hAnsi="Arial"/>
          <w:szCs w:val="24"/>
        </w:rPr>
        <w:t xml:space="preserve">It </w:t>
      </w:r>
      <w:r w:rsidRPr="0038051A">
        <w:rPr>
          <w:rFonts w:ascii="Arial" w:hAnsi="Arial"/>
          <w:szCs w:val="24"/>
        </w:rPr>
        <w:t xml:space="preserve">is also made available to business partners, contractors, voluntary agencies, partnerships, and any others who the </w:t>
      </w:r>
      <w:r w:rsidR="00085EF1">
        <w:rPr>
          <w:rFonts w:ascii="Arial" w:hAnsi="Arial"/>
          <w:szCs w:val="24"/>
        </w:rPr>
        <w:t>s</w:t>
      </w:r>
      <w:r w:rsidRPr="0038051A">
        <w:rPr>
          <w:rFonts w:ascii="Arial" w:hAnsi="Arial"/>
          <w:szCs w:val="24"/>
        </w:rPr>
        <w:t>chool has dealings with for distribution for their employees.</w:t>
      </w:r>
    </w:p>
    <w:p w14:paraId="6A99A17C" w14:textId="77777777" w:rsidR="0038051A" w:rsidRDefault="0038051A" w:rsidP="001F42F5">
      <w:pPr>
        <w:rPr>
          <w:rFonts w:ascii="Arial" w:hAnsi="Arial"/>
          <w:szCs w:val="24"/>
        </w:rPr>
      </w:pPr>
    </w:p>
    <w:p w14:paraId="22D51181" w14:textId="77777777" w:rsidR="0038051A" w:rsidRPr="009A5FAE" w:rsidRDefault="0038051A" w:rsidP="001F42F5">
      <w:pPr>
        <w:rPr>
          <w:rFonts w:ascii="Arial" w:hAnsi="Arial"/>
          <w:szCs w:val="24"/>
        </w:rPr>
      </w:pPr>
      <w:r w:rsidRPr="009A5FAE">
        <w:rPr>
          <w:rFonts w:ascii="Arial" w:hAnsi="Arial"/>
          <w:szCs w:val="24"/>
        </w:rPr>
        <w:t>Reference to ‘Headteacher’ can also include the ‘Executive Headteacher’</w:t>
      </w:r>
      <w:r w:rsidR="00085EF1" w:rsidRPr="009A5FAE">
        <w:rPr>
          <w:rFonts w:ascii="Arial" w:hAnsi="Arial"/>
          <w:szCs w:val="24"/>
        </w:rPr>
        <w:t>.</w:t>
      </w:r>
      <w:r w:rsidRPr="009A5FAE">
        <w:rPr>
          <w:rFonts w:ascii="Arial" w:hAnsi="Arial"/>
          <w:szCs w:val="24"/>
        </w:rPr>
        <w:t xml:space="preserve"> Reference to ‘school’ can refer to school</w:t>
      </w:r>
      <w:r w:rsidR="00085EF1" w:rsidRPr="009A5FAE">
        <w:rPr>
          <w:rFonts w:ascii="Arial" w:hAnsi="Arial"/>
          <w:szCs w:val="24"/>
        </w:rPr>
        <w:t xml:space="preserve"> who are</w:t>
      </w:r>
      <w:r w:rsidRPr="009A5FAE">
        <w:rPr>
          <w:rFonts w:ascii="Arial" w:hAnsi="Arial"/>
          <w:szCs w:val="24"/>
        </w:rPr>
        <w:t xml:space="preserve"> part of a federation</w:t>
      </w:r>
      <w:r w:rsidR="00085EF1" w:rsidRPr="009A5FAE">
        <w:rPr>
          <w:rFonts w:ascii="Arial" w:hAnsi="Arial"/>
          <w:szCs w:val="24"/>
        </w:rPr>
        <w:t xml:space="preserve">. </w:t>
      </w:r>
    </w:p>
    <w:p w14:paraId="630D3437" w14:textId="77777777" w:rsidR="0038051A" w:rsidRPr="009A5FAE" w:rsidRDefault="0038051A" w:rsidP="0038051A">
      <w:pPr>
        <w:rPr>
          <w:rFonts w:ascii="Arial" w:hAnsi="Arial"/>
          <w:szCs w:val="24"/>
        </w:rPr>
      </w:pPr>
    </w:p>
    <w:p w14:paraId="0C98FE38" w14:textId="77777777" w:rsidR="0038051A" w:rsidRPr="009A5FAE" w:rsidRDefault="0038051A" w:rsidP="0038051A">
      <w:pPr>
        <w:pStyle w:val="ListParagraph"/>
        <w:numPr>
          <w:ilvl w:val="0"/>
          <w:numId w:val="7"/>
        </w:numPr>
        <w:rPr>
          <w:rFonts w:ascii="Arial" w:hAnsi="Arial"/>
          <w:b/>
          <w:szCs w:val="24"/>
        </w:rPr>
      </w:pPr>
      <w:r w:rsidRPr="009A5FAE">
        <w:rPr>
          <w:rFonts w:ascii="Arial" w:hAnsi="Arial"/>
          <w:b/>
          <w:szCs w:val="24"/>
        </w:rPr>
        <w:t>Data Protection and GDPR</w:t>
      </w:r>
    </w:p>
    <w:p w14:paraId="645D74D2" w14:textId="77777777" w:rsidR="0038051A" w:rsidRPr="009A5FAE" w:rsidRDefault="0038051A" w:rsidP="0038051A">
      <w:pPr>
        <w:rPr>
          <w:rFonts w:ascii="Arial" w:hAnsi="Arial"/>
          <w:b/>
          <w:szCs w:val="24"/>
        </w:rPr>
      </w:pPr>
    </w:p>
    <w:p w14:paraId="70578B41" w14:textId="77777777" w:rsidR="0038051A" w:rsidRPr="009A5FAE" w:rsidRDefault="0038051A" w:rsidP="0038051A">
      <w:pPr>
        <w:rPr>
          <w:rFonts w:ascii="Arial" w:hAnsi="Arial"/>
          <w:szCs w:val="24"/>
        </w:rPr>
      </w:pPr>
      <w:r w:rsidRPr="009A5FAE">
        <w:rPr>
          <w:rFonts w:ascii="Arial" w:hAnsi="Arial"/>
          <w:szCs w:val="24"/>
        </w:rPr>
        <w:t>The Data Protection Act 2018 and GDPR do not prevent the sharing of information for the purposes of keeping children safe. Fears about sharing information must not be allowed to stand in the way of the need to safeguard and promote the welfare and protect the safety of children.</w:t>
      </w:r>
    </w:p>
    <w:p w14:paraId="69863D30" w14:textId="77777777" w:rsidR="0038051A" w:rsidRPr="009A5FAE" w:rsidRDefault="0038051A" w:rsidP="0038051A">
      <w:pPr>
        <w:rPr>
          <w:rFonts w:ascii="Arial" w:hAnsi="Arial"/>
          <w:szCs w:val="24"/>
        </w:rPr>
      </w:pPr>
    </w:p>
    <w:p w14:paraId="5DE64EF3" w14:textId="77777777" w:rsidR="0038051A" w:rsidRPr="009A5FAE" w:rsidRDefault="0038051A" w:rsidP="0038051A">
      <w:pPr>
        <w:rPr>
          <w:rFonts w:ascii="Arial" w:hAnsi="Arial"/>
          <w:szCs w:val="24"/>
        </w:rPr>
      </w:pPr>
      <w:r w:rsidRPr="009A5FAE">
        <w:rPr>
          <w:rFonts w:ascii="Arial" w:hAnsi="Arial"/>
          <w:szCs w:val="24"/>
        </w:rPr>
        <w:lastRenderedPageBreak/>
        <w:t>It is important that governing bodies are aware of their obligations under the Data Protection Act 2018 and the GDPR to process personal information fairly and lawfully and to keep the information they hold safe and secure.</w:t>
      </w:r>
    </w:p>
    <w:p w14:paraId="676FAB6C" w14:textId="77777777" w:rsidR="0038051A" w:rsidRPr="009A5FAE" w:rsidRDefault="0038051A" w:rsidP="0038051A">
      <w:pPr>
        <w:rPr>
          <w:rFonts w:ascii="Arial" w:hAnsi="Arial"/>
          <w:szCs w:val="24"/>
        </w:rPr>
      </w:pPr>
    </w:p>
    <w:p w14:paraId="421044B2" w14:textId="77777777" w:rsidR="0038051A" w:rsidRPr="009A5FAE" w:rsidRDefault="0038051A" w:rsidP="0038051A">
      <w:pPr>
        <w:rPr>
          <w:rFonts w:ascii="Arial" w:hAnsi="Arial"/>
          <w:szCs w:val="24"/>
        </w:rPr>
      </w:pPr>
      <w:r w:rsidRPr="009A5FAE">
        <w:rPr>
          <w:rFonts w:ascii="Arial" w:hAnsi="Arial"/>
          <w:szCs w:val="24"/>
        </w:rPr>
        <w:t>Relevant staff should have due regard to data protection principles, which allow them to share personal information, as provided for in the Data Protection Act 2018 and the GDPR and be confident of the processing conditions that allows practitioners to store and share information for safeguarding purposes, including information that is sensitive and personal, and should be treated as ‘special category personal data.’ This includes allowing practitioners to share information without consent, if it is not possible to gain consent, it cannot be reasonably expected that a practitioner gains consent, or if to gain consent would place a child at risk.</w:t>
      </w:r>
    </w:p>
    <w:p w14:paraId="0528412D" w14:textId="77777777" w:rsidR="00E26ECA" w:rsidRPr="009A5FAE" w:rsidRDefault="00E26ECA" w:rsidP="0038051A">
      <w:pPr>
        <w:rPr>
          <w:rFonts w:ascii="Arial" w:hAnsi="Arial"/>
          <w:szCs w:val="24"/>
        </w:rPr>
      </w:pPr>
    </w:p>
    <w:p w14:paraId="74590D06" w14:textId="77777777" w:rsidR="00E26ECA" w:rsidRPr="0038051A" w:rsidRDefault="00E26ECA" w:rsidP="00E26ECA">
      <w:pPr>
        <w:rPr>
          <w:rFonts w:ascii="Arial" w:hAnsi="Arial"/>
          <w:szCs w:val="24"/>
        </w:rPr>
      </w:pPr>
      <w:r w:rsidRPr="009A5FAE">
        <w:rPr>
          <w:rFonts w:ascii="Arial" w:hAnsi="Arial"/>
          <w:szCs w:val="24"/>
        </w:rPr>
        <w:t>In addition to this policy, governing bodies/board of trustees will be made aware of Shropshire Safeguarding Community Partnership’s (SSCP) local arrangements for action together with the processes and principles for sharing information within the school and with the three safeguarding partners, other organisations, agencies and practitioners as required.</w:t>
      </w:r>
    </w:p>
    <w:p w14:paraId="1755896E" w14:textId="77777777" w:rsidR="0038051A" w:rsidRPr="0038051A" w:rsidRDefault="0038051A" w:rsidP="0038051A">
      <w:pPr>
        <w:rPr>
          <w:rFonts w:ascii="Arial" w:hAnsi="Arial"/>
          <w:szCs w:val="24"/>
        </w:rPr>
      </w:pPr>
    </w:p>
    <w:bookmarkEnd w:id="5"/>
    <w:p w14:paraId="47860A51" w14:textId="77777777" w:rsidR="001F42F5" w:rsidRPr="001F42F5" w:rsidRDefault="003E3D9A" w:rsidP="001557A0">
      <w:pPr>
        <w:pStyle w:val="ListParagraph"/>
        <w:numPr>
          <w:ilvl w:val="0"/>
          <w:numId w:val="7"/>
        </w:numPr>
        <w:rPr>
          <w:rFonts w:ascii="Arial" w:hAnsi="Arial"/>
          <w:b/>
          <w:szCs w:val="24"/>
        </w:rPr>
      </w:pPr>
      <w:r w:rsidRPr="001F42F5">
        <w:rPr>
          <w:rFonts w:ascii="Arial" w:hAnsi="Arial"/>
          <w:b/>
          <w:szCs w:val="24"/>
        </w:rPr>
        <w:t>Serious Concerns</w:t>
      </w:r>
    </w:p>
    <w:p w14:paraId="7C469898" w14:textId="77777777" w:rsidR="001F42F5" w:rsidRPr="001F42F5" w:rsidRDefault="001F42F5" w:rsidP="001F42F5">
      <w:pPr>
        <w:rPr>
          <w:rFonts w:ascii="Arial" w:hAnsi="Arial"/>
          <w:szCs w:val="24"/>
        </w:rPr>
      </w:pPr>
    </w:p>
    <w:p w14:paraId="3B58F0E3" w14:textId="77777777" w:rsidR="003E3D9A" w:rsidRPr="001F42F5" w:rsidRDefault="003E3D9A" w:rsidP="001F42F5">
      <w:pPr>
        <w:rPr>
          <w:rFonts w:ascii="Arial" w:hAnsi="Arial"/>
          <w:szCs w:val="24"/>
        </w:rPr>
      </w:pPr>
      <w:r w:rsidRPr="001F42F5">
        <w:rPr>
          <w:rFonts w:ascii="Arial" w:hAnsi="Arial"/>
          <w:szCs w:val="24"/>
        </w:rPr>
        <w:t>Serious concern may be related to something that:</w:t>
      </w:r>
    </w:p>
    <w:p w14:paraId="5E1DFD12" w14:textId="77777777" w:rsidR="003E3D9A" w:rsidRPr="001F42F5" w:rsidRDefault="003E3D9A" w:rsidP="003E3D9A">
      <w:pPr>
        <w:rPr>
          <w:rFonts w:ascii="Arial" w:hAnsi="Arial"/>
          <w:szCs w:val="24"/>
        </w:rPr>
      </w:pPr>
    </w:p>
    <w:p w14:paraId="3F8275C1" w14:textId="77777777" w:rsidR="003E3D9A" w:rsidRPr="001F42F5" w:rsidRDefault="003E3D9A" w:rsidP="006E1555">
      <w:pPr>
        <w:numPr>
          <w:ilvl w:val="0"/>
          <w:numId w:val="14"/>
        </w:numPr>
        <w:ind w:left="714" w:hanging="357"/>
        <w:rPr>
          <w:rFonts w:ascii="Arial" w:hAnsi="Arial"/>
          <w:szCs w:val="24"/>
        </w:rPr>
      </w:pPr>
      <w:r w:rsidRPr="001F42F5">
        <w:rPr>
          <w:rFonts w:ascii="Arial" w:hAnsi="Arial"/>
          <w:szCs w:val="24"/>
        </w:rPr>
        <w:t>is unlawful;</w:t>
      </w:r>
    </w:p>
    <w:p w14:paraId="0AEC3B44" w14:textId="77777777" w:rsidR="003E3D9A" w:rsidRPr="001F42F5" w:rsidRDefault="003E3D9A" w:rsidP="006E1555">
      <w:pPr>
        <w:numPr>
          <w:ilvl w:val="0"/>
          <w:numId w:val="14"/>
        </w:numPr>
        <w:ind w:left="714" w:hanging="357"/>
        <w:rPr>
          <w:rFonts w:ascii="Arial" w:hAnsi="Arial"/>
          <w:szCs w:val="24"/>
        </w:rPr>
      </w:pPr>
      <w:r w:rsidRPr="001F42F5">
        <w:rPr>
          <w:rFonts w:ascii="Arial" w:hAnsi="Arial"/>
          <w:szCs w:val="24"/>
        </w:rPr>
        <w:t>is against financial rules, contract rules or other policies;</w:t>
      </w:r>
    </w:p>
    <w:p w14:paraId="23AA647D" w14:textId="77777777" w:rsidR="003E3D9A" w:rsidRPr="001F42F5" w:rsidRDefault="003E3D9A" w:rsidP="006E1555">
      <w:pPr>
        <w:numPr>
          <w:ilvl w:val="0"/>
          <w:numId w:val="14"/>
        </w:numPr>
        <w:ind w:left="714" w:hanging="357"/>
        <w:rPr>
          <w:rFonts w:ascii="Arial" w:hAnsi="Arial"/>
          <w:szCs w:val="24"/>
        </w:rPr>
      </w:pPr>
      <w:r w:rsidRPr="001F42F5">
        <w:rPr>
          <w:rFonts w:ascii="Arial" w:hAnsi="Arial"/>
          <w:szCs w:val="24"/>
        </w:rPr>
        <w:t>does not meet established standards or working practices;</w:t>
      </w:r>
    </w:p>
    <w:p w14:paraId="5ADDDF82" w14:textId="77777777" w:rsidR="001F42F5" w:rsidRPr="001F42F5" w:rsidRDefault="003E3D9A" w:rsidP="006E1555">
      <w:pPr>
        <w:numPr>
          <w:ilvl w:val="0"/>
          <w:numId w:val="14"/>
        </w:numPr>
        <w:ind w:left="714" w:hanging="357"/>
        <w:rPr>
          <w:rFonts w:ascii="Arial" w:hAnsi="Arial"/>
          <w:szCs w:val="24"/>
        </w:rPr>
      </w:pPr>
      <w:r w:rsidRPr="001F42F5">
        <w:rPr>
          <w:rFonts w:ascii="Arial" w:hAnsi="Arial"/>
          <w:szCs w:val="24"/>
        </w:rPr>
        <w:t>amounts to improper conduct.</w:t>
      </w:r>
    </w:p>
    <w:p w14:paraId="0CD45EBD" w14:textId="77777777" w:rsidR="001F42F5" w:rsidRPr="001F42F5" w:rsidRDefault="001F42F5" w:rsidP="001F42F5">
      <w:pPr>
        <w:tabs>
          <w:tab w:val="num" w:pos="1080"/>
        </w:tabs>
        <w:rPr>
          <w:rFonts w:ascii="Arial" w:hAnsi="Arial"/>
          <w:szCs w:val="24"/>
        </w:rPr>
      </w:pPr>
    </w:p>
    <w:p w14:paraId="4A432A56" w14:textId="77777777" w:rsidR="001F42F5" w:rsidRPr="001F42F5" w:rsidRDefault="003E3D9A" w:rsidP="001F42F5">
      <w:pPr>
        <w:rPr>
          <w:rFonts w:ascii="Arial" w:hAnsi="Arial"/>
          <w:szCs w:val="24"/>
        </w:rPr>
      </w:pPr>
      <w:r w:rsidRPr="001F42F5">
        <w:rPr>
          <w:rFonts w:ascii="Arial" w:hAnsi="Arial"/>
          <w:szCs w:val="24"/>
        </w:rPr>
        <w:t xml:space="preserve">Theft, bribery and corruption, </w:t>
      </w:r>
      <w:r w:rsidR="003C264A" w:rsidRPr="001F42F5">
        <w:rPr>
          <w:rFonts w:ascii="Arial" w:hAnsi="Arial"/>
          <w:szCs w:val="24"/>
        </w:rPr>
        <w:t>safeguarding/child protection issues,</w:t>
      </w:r>
      <w:r w:rsidRPr="001F42F5">
        <w:rPr>
          <w:rFonts w:ascii="Arial" w:hAnsi="Arial"/>
          <w:szCs w:val="24"/>
        </w:rPr>
        <w:t xml:space="preserve"> service users or staff and environmental misuse are all the type of things which would fall into these categories.</w:t>
      </w:r>
    </w:p>
    <w:p w14:paraId="0DBC0F7E" w14:textId="77777777" w:rsidR="001F42F5" w:rsidRPr="001F42F5" w:rsidRDefault="001F42F5" w:rsidP="001F42F5">
      <w:pPr>
        <w:rPr>
          <w:rFonts w:ascii="Arial" w:hAnsi="Arial"/>
          <w:szCs w:val="24"/>
        </w:rPr>
      </w:pPr>
    </w:p>
    <w:p w14:paraId="02AB1DFC" w14:textId="77777777" w:rsidR="003E3D9A" w:rsidRPr="001F42F5" w:rsidRDefault="003E3D9A" w:rsidP="001F42F5">
      <w:pPr>
        <w:rPr>
          <w:rFonts w:ascii="Arial" w:hAnsi="Arial"/>
          <w:szCs w:val="24"/>
        </w:rPr>
      </w:pPr>
      <w:r w:rsidRPr="001F42F5">
        <w:rPr>
          <w:rFonts w:ascii="Arial" w:hAnsi="Arial"/>
          <w:szCs w:val="24"/>
        </w:rPr>
        <w:t xml:space="preserve">Concerns </w:t>
      </w:r>
      <w:r w:rsidR="00C96735" w:rsidRPr="001F42F5">
        <w:rPr>
          <w:rFonts w:ascii="Arial" w:hAnsi="Arial"/>
          <w:szCs w:val="24"/>
        </w:rPr>
        <w:t xml:space="preserve">in </w:t>
      </w:r>
      <w:r w:rsidR="00C15108" w:rsidRPr="001F42F5">
        <w:rPr>
          <w:rFonts w:ascii="Arial" w:hAnsi="Arial"/>
          <w:szCs w:val="24"/>
        </w:rPr>
        <w:t xml:space="preserve">education settings </w:t>
      </w:r>
      <w:r w:rsidRPr="001F42F5">
        <w:rPr>
          <w:rFonts w:ascii="Arial" w:hAnsi="Arial"/>
          <w:szCs w:val="24"/>
        </w:rPr>
        <w:t>may relate to the treatment of children and young people.  This could mean, for example, that a person or persons are:</w:t>
      </w:r>
    </w:p>
    <w:p w14:paraId="79A9EB6A" w14:textId="77777777" w:rsidR="003E3D9A" w:rsidRPr="001F42F5" w:rsidRDefault="003E3D9A" w:rsidP="003E3D9A">
      <w:pPr>
        <w:rPr>
          <w:rFonts w:ascii="Arial" w:hAnsi="Arial"/>
          <w:szCs w:val="24"/>
        </w:rPr>
      </w:pPr>
    </w:p>
    <w:p w14:paraId="06B93B6C" w14:textId="77777777" w:rsidR="003E3D9A" w:rsidRPr="001F42F5" w:rsidRDefault="003E3D9A" w:rsidP="006E1555">
      <w:pPr>
        <w:numPr>
          <w:ilvl w:val="0"/>
          <w:numId w:val="10"/>
        </w:numPr>
        <w:tabs>
          <w:tab w:val="clear" w:pos="720"/>
          <w:tab w:val="num" w:pos="1080"/>
        </w:tabs>
        <w:ind w:left="714" w:hanging="357"/>
        <w:rPr>
          <w:rFonts w:ascii="Arial" w:hAnsi="Arial"/>
          <w:szCs w:val="24"/>
        </w:rPr>
      </w:pPr>
      <w:r w:rsidRPr="001F42F5">
        <w:rPr>
          <w:rFonts w:ascii="Arial" w:hAnsi="Arial"/>
          <w:szCs w:val="24"/>
        </w:rPr>
        <w:t>deliberately ignoring the best interests of the child or young person;</w:t>
      </w:r>
    </w:p>
    <w:p w14:paraId="0B2956A9" w14:textId="77777777" w:rsidR="003E3D9A" w:rsidRPr="001F42F5" w:rsidRDefault="003E3D9A" w:rsidP="006E1555">
      <w:pPr>
        <w:numPr>
          <w:ilvl w:val="0"/>
          <w:numId w:val="10"/>
        </w:numPr>
        <w:tabs>
          <w:tab w:val="clear" w:pos="720"/>
          <w:tab w:val="num" w:pos="1080"/>
        </w:tabs>
        <w:ind w:left="714" w:hanging="357"/>
        <w:rPr>
          <w:rFonts w:ascii="Arial" w:hAnsi="Arial"/>
          <w:szCs w:val="24"/>
        </w:rPr>
      </w:pPr>
      <w:r w:rsidRPr="001F42F5">
        <w:rPr>
          <w:rFonts w:ascii="Arial" w:hAnsi="Arial"/>
          <w:szCs w:val="24"/>
        </w:rPr>
        <w:t>teasing, harassing or touching a child or young person inappropriately;</w:t>
      </w:r>
    </w:p>
    <w:p w14:paraId="4BEE3C41" w14:textId="77777777" w:rsidR="003E3D9A" w:rsidRPr="001F42F5" w:rsidRDefault="003E3D9A" w:rsidP="006E1555">
      <w:pPr>
        <w:numPr>
          <w:ilvl w:val="0"/>
          <w:numId w:val="10"/>
        </w:numPr>
        <w:tabs>
          <w:tab w:val="clear" w:pos="720"/>
          <w:tab w:val="num" w:pos="1080"/>
        </w:tabs>
        <w:ind w:left="714" w:hanging="357"/>
        <w:rPr>
          <w:rFonts w:ascii="Arial" w:hAnsi="Arial"/>
          <w:szCs w:val="24"/>
        </w:rPr>
      </w:pPr>
      <w:r w:rsidRPr="001F42F5">
        <w:rPr>
          <w:rFonts w:ascii="Arial" w:hAnsi="Arial"/>
          <w:szCs w:val="24"/>
        </w:rPr>
        <w:t>threatening a child, young person or a parent or distressing them in some way;</w:t>
      </w:r>
    </w:p>
    <w:p w14:paraId="0D8A5F8F" w14:textId="77777777" w:rsidR="003E3D9A" w:rsidRPr="001F42F5" w:rsidRDefault="003E3D9A" w:rsidP="006E1555">
      <w:pPr>
        <w:numPr>
          <w:ilvl w:val="0"/>
          <w:numId w:val="10"/>
        </w:numPr>
        <w:tabs>
          <w:tab w:val="clear" w:pos="720"/>
          <w:tab w:val="num" w:pos="1080"/>
        </w:tabs>
        <w:ind w:left="714" w:hanging="357"/>
        <w:rPr>
          <w:rFonts w:ascii="Arial" w:hAnsi="Arial"/>
          <w:szCs w:val="24"/>
        </w:rPr>
      </w:pPr>
      <w:r w:rsidRPr="001F42F5">
        <w:rPr>
          <w:rFonts w:ascii="Arial" w:hAnsi="Arial"/>
          <w:szCs w:val="24"/>
        </w:rPr>
        <w:t>neglecting a child by not giving them the support they need, including medical attention or care;</w:t>
      </w:r>
    </w:p>
    <w:p w14:paraId="1080B18A" w14:textId="77777777" w:rsidR="003E3D9A" w:rsidRPr="001F42F5" w:rsidRDefault="003E3D9A" w:rsidP="006E1555">
      <w:pPr>
        <w:numPr>
          <w:ilvl w:val="0"/>
          <w:numId w:val="10"/>
        </w:numPr>
        <w:tabs>
          <w:tab w:val="clear" w:pos="720"/>
          <w:tab w:val="num" w:pos="1080"/>
        </w:tabs>
        <w:ind w:left="714" w:hanging="357"/>
        <w:rPr>
          <w:rFonts w:ascii="Arial" w:hAnsi="Arial"/>
          <w:szCs w:val="24"/>
        </w:rPr>
      </w:pPr>
      <w:r w:rsidRPr="001F42F5">
        <w:rPr>
          <w:rFonts w:ascii="Arial" w:hAnsi="Arial"/>
          <w:szCs w:val="24"/>
        </w:rPr>
        <w:t>hitting or restraining a child inappropriately;</w:t>
      </w:r>
    </w:p>
    <w:p w14:paraId="3427C4A3" w14:textId="77777777" w:rsidR="001F42F5" w:rsidRDefault="003E3D9A" w:rsidP="006E1555">
      <w:pPr>
        <w:pStyle w:val="ListParagraph"/>
        <w:numPr>
          <w:ilvl w:val="0"/>
          <w:numId w:val="15"/>
        </w:numPr>
        <w:ind w:left="714" w:hanging="357"/>
        <w:rPr>
          <w:rFonts w:ascii="Arial" w:hAnsi="Arial"/>
          <w:szCs w:val="24"/>
        </w:rPr>
      </w:pPr>
      <w:r w:rsidRPr="001F42F5">
        <w:rPr>
          <w:rFonts w:ascii="Arial" w:hAnsi="Arial"/>
          <w:szCs w:val="24"/>
        </w:rPr>
        <w:t>using a child or young person’s money or possessions in an inappropriate way.</w:t>
      </w:r>
    </w:p>
    <w:p w14:paraId="74AF8252" w14:textId="77777777" w:rsidR="001F42F5" w:rsidRPr="001F42F5" w:rsidRDefault="001F42F5" w:rsidP="001F42F5">
      <w:pPr>
        <w:ind w:left="360"/>
        <w:rPr>
          <w:rFonts w:ascii="Arial" w:hAnsi="Arial"/>
          <w:szCs w:val="24"/>
        </w:rPr>
      </w:pPr>
    </w:p>
    <w:p w14:paraId="0C276D37" w14:textId="77777777" w:rsidR="001F42F5" w:rsidRPr="001F42F5" w:rsidRDefault="003E3D9A" w:rsidP="001F42F5">
      <w:pPr>
        <w:rPr>
          <w:rFonts w:ascii="Arial" w:hAnsi="Arial"/>
          <w:szCs w:val="24"/>
        </w:rPr>
      </w:pPr>
      <w:r w:rsidRPr="001F42F5">
        <w:rPr>
          <w:rFonts w:ascii="Arial" w:hAnsi="Arial"/>
          <w:szCs w:val="24"/>
        </w:rPr>
        <w:t xml:space="preserve">Procedures for dealing with allegations or concerns about child abuse already exist and </w:t>
      </w:r>
      <w:r w:rsidR="002F64C1" w:rsidRPr="001F42F5">
        <w:rPr>
          <w:rFonts w:ascii="Arial" w:hAnsi="Arial"/>
          <w:szCs w:val="24"/>
        </w:rPr>
        <w:t xml:space="preserve">the named person in this </w:t>
      </w:r>
      <w:r w:rsidR="00523825">
        <w:rPr>
          <w:rFonts w:ascii="Arial" w:hAnsi="Arial"/>
          <w:szCs w:val="24"/>
        </w:rPr>
        <w:t>school</w:t>
      </w:r>
      <w:r w:rsidR="002F64C1" w:rsidRPr="001F42F5">
        <w:rPr>
          <w:rFonts w:ascii="Arial" w:hAnsi="Arial"/>
          <w:szCs w:val="24"/>
        </w:rPr>
        <w:t xml:space="preserve"> </w:t>
      </w:r>
      <w:r w:rsidRPr="001F42F5">
        <w:rPr>
          <w:rFonts w:ascii="Arial" w:hAnsi="Arial"/>
          <w:szCs w:val="24"/>
        </w:rPr>
        <w:t>to whom such issues can be referred</w:t>
      </w:r>
      <w:r w:rsidR="002F64C1" w:rsidRPr="001F42F5">
        <w:rPr>
          <w:rFonts w:ascii="Arial" w:hAnsi="Arial"/>
          <w:szCs w:val="24"/>
        </w:rPr>
        <w:t xml:space="preserve"> is </w:t>
      </w:r>
      <w:r w:rsidR="002F64C1" w:rsidRPr="001F42F5">
        <w:rPr>
          <w:rFonts w:ascii="Arial" w:hAnsi="Arial"/>
          <w:i/>
          <w:szCs w:val="24"/>
        </w:rPr>
        <w:t>designated safeguarding lead name</w:t>
      </w:r>
      <w:r w:rsidRPr="001F42F5">
        <w:rPr>
          <w:rFonts w:ascii="Arial" w:hAnsi="Arial"/>
          <w:szCs w:val="24"/>
        </w:rPr>
        <w:t>. There is a specific procedure f</w:t>
      </w:r>
      <w:r w:rsidR="00C96735" w:rsidRPr="001F42F5">
        <w:rPr>
          <w:rFonts w:ascii="Arial" w:hAnsi="Arial"/>
          <w:szCs w:val="24"/>
        </w:rPr>
        <w:t>or Dealing with Allegations of A</w:t>
      </w:r>
      <w:r w:rsidRPr="001F42F5">
        <w:rPr>
          <w:rFonts w:ascii="Arial" w:hAnsi="Arial"/>
          <w:szCs w:val="24"/>
        </w:rPr>
        <w:t xml:space="preserve">buse against </w:t>
      </w:r>
      <w:r w:rsidR="0038051A">
        <w:rPr>
          <w:rFonts w:ascii="Arial" w:hAnsi="Arial"/>
          <w:szCs w:val="24"/>
        </w:rPr>
        <w:t>S</w:t>
      </w:r>
      <w:r w:rsidRPr="001F42F5">
        <w:rPr>
          <w:rFonts w:ascii="Arial" w:hAnsi="Arial"/>
          <w:szCs w:val="24"/>
        </w:rPr>
        <w:t>taff</w:t>
      </w:r>
      <w:r w:rsidR="0038051A">
        <w:rPr>
          <w:rFonts w:ascii="Arial" w:hAnsi="Arial"/>
          <w:szCs w:val="24"/>
        </w:rPr>
        <w:t xml:space="preserve"> in Schools</w:t>
      </w:r>
      <w:r w:rsidRPr="001F42F5">
        <w:rPr>
          <w:rFonts w:ascii="Arial" w:hAnsi="Arial"/>
          <w:szCs w:val="24"/>
        </w:rPr>
        <w:t xml:space="preserve">. </w:t>
      </w:r>
      <w:r w:rsidR="00217A94" w:rsidRPr="001F42F5">
        <w:rPr>
          <w:rFonts w:ascii="Arial" w:hAnsi="Arial"/>
          <w:szCs w:val="24"/>
        </w:rPr>
        <w:t xml:space="preserve">This policy supplements the </w:t>
      </w:r>
      <w:r w:rsidR="00523825">
        <w:rPr>
          <w:rFonts w:ascii="Arial" w:hAnsi="Arial"/>
          <w:szCs w:val="24"/>
        </w:rPr>
        <w:t xml:space="preserve">school’s </w:t>
      </w:r>
      <w:r w:rsidR="00217A94" w:rsidRPr="001F42F5">
        <w:rPr>
          <w:rFonts w:ascii="Arial" w:hAnsi="Arial"/>
          <w:szCs w:val="24"/>
        </w:rPr>
        <w:t>safeguarding/child protection policy.</w:t>
      </w:r>
    </w:p>
    <w:p w14:paraId="5F95A055" w14:textId="77777777" w:rsidR="001F42F5" w:rsidRPr="001F42F5" w:rsidRDefault="001F42F5" w:rsidP="001F42F5">
      <w:pPr>
        <w:rPr>
          <w:rFonts w:ascii="Arial" w:hAnsi="Arial"/>
          <w:szCs w:val="24"/>
        </w:rPr>
      </w:pPr>
    </w:p>
    <w:p w14:paraId="0A34D66B" w14:textId="0FDDE020" w:rsidR="000F793D" w:rsidRDefault="003E3D9A" w:rsidP="001F42F5">
      <w:pPr>
        <w:rPr>
          <w:rFonts w:ascii="Arial" w:hAnsi="Arial"/>
          <w:szCs w:val="24"/>
        </w:rPr>
      </w:pPr>
      <w:r w:rsidRPr="001F42F5">
        <w:rPr>
          <w:rFonts w:ascii="Arial" w:hAnsi="Arial"/>
          <w:szCs w:val="24"/>
        </w:rPr>
        <w:t xml:space="preserve">There are existing procedures to enable </w:t>
      </w:r>
      <w:r w:rsidR="002F64C1" w:rsidRPr="001F42F5">
        <w:rPr>
          <w:rFonts w:ascii="Arial" w:hAnsi="Arial"/>
          <w:szCs w:val="24"/>
        </w:rPr>
        <w:t>employees</w:t>
      </w:r>
      <w:r w:rsidRPr="001F42F5">
        <w:rPr>
          <w:rFonts w:ascii="Arial" w:hAnsi="Arial"/>
          <w:szCs w:val="24"/>
        </w:rPr>
        <w:t xml:space="preserve"> to lodge a grievance relating to </w:t>
      </w:r>
      <w:r w:rsidR="002F64C1" w:rsidRPr="001F42F5">
        <w:rPr>
          <w:rFonts w:ascii="Arial" w:hAnsi="Arial"/>
          <w:szCs w:val="24"/>
        </w:rPr>
        <w:t>their</w:t>
      </w:r>
      <w:r w:rsidRPr="001F42F5">
        <w:rPr>
          <w:rFonts w:ascii="Arial" w:hAnsi="Arial"/>
          <w:szCs w:val="24"/>
        </w:rPr>
        <w:t xml:space="preserve"> employment.</w:t>
      </w:r>
    </w:p>
    <w:p w14:paraId="4DEBD9B5" w14:textId="77777777" w:rsidR="000F793D" w:rsidRDefault="000F793D">
      <w:pPr>
        <w:overflowPunct/>
        <w:autoSpaceDE/>
        <w:autoSpaceDN/>
        <w:adjustRightInd/>
        <w:spacing w:after="200" w:line="276" w:lineRule="auto"/>
        <w:textAlignment w:val="auto"/>
        <w:rPr>
          <w:rFonts w:ascii="Arial" w:hAnsi="Arial"/>
          <w:szCs w:val="24"/>
        </w:rPr>
      </w:pPr>
      <w:r>
        <w:rPr>
          <w:rFonts w:ascii="Arial" w:hAnsi="Arial"/>
          <w:szCs w:val="24"/>
        </w:rPr>
        <w:br w:type="page"/>
      </w:r>
    </w:p>
    <w:p w14:paraId="65BED317" w14:textId="77777777" w:rsidR="003E3D9A" w:rsidRPr="001F42F5" w:rsidRDefault="0038051A" w:rsidP="003E3D9A">
      <w:pPr>
        <w:rPr>
          <w:rFonts w:ascii="Arial" w:hAnsi="Arial"/>
          <w:b/>
          <w:szCs w:val="24"/>
        </w:rPr>
      </w:pPr>
      <w:r>
        <w:rPr>
          <w:rFonts w:ascii="Arial" w:hAnsi="Arial"/>
          <w:b/>
          <w:szCs w:val="24"/>
        </w:rPr>
        <w:lastRenderedPageBreak/>
        <w:t>6</w:t>
      </w:r>
      <w:r w:rsidR="003E3D9A" w:rsidRPr="001F42F5">
        <w:rPr>
          <w:rFonts w:ascii="Arial" w:hAnsi="Arial"/>
          <w:szCs w:val="24"/>
        </w:rPr>
        <w:t>.</w:t>
      </w:r>
      <w:r w:rsidR="003E3D9A" w:rsidRPr="00C80834">
        <w:rPr>
          <w:rFonts w:ascii="Arial" w:hAnsi="Arial"/>
          <w:sz w:val="22"/>
        </w:rPr>
        <w:tab/>
      </w:r>
      <w:r w:rsidR="003E3D9A" w:rsidRPr="001F42F5">
        <w:rPr>
          <w:rFonts w:ascii="Arial" w:hAnsi="Arial"/>
          <w:b/>
          <w:szCs w:val="24"/>
        </w:rPr>
        <w:t>Safeguards</w:t>
      </w:r>
    </w:p>
    <w:p w14:paraId="64B512F6" w14:textId="77777777" w:rsidR="003E3D9A" w:rsidRPr="00C80834" w:rsidRDefault="003E3D9A" w:rsidP="003E3D9A">
      <w:pPr>
        <w:rPr>
          <w:rFonts w:ascii="Arial" w:hAnsi="Arial"/>
          <w:sz w:val="22"/>
        </w:rPr>
      </w:pPr>
    </w:p>
    <w:p w14:paraId="11A56001" w14:textId="77777777" w:rsidR="001F42F5" w:rsidRPr="001F42F5" w:rsidRDefault="0038051A" w:rsidP="001F42F5">
      <w:pPr>
        <w:rPr>
          <w:rFonts w:ascii="Arial" w:hAnsi="Arial"/>
          <w:szCs w:val="24"/>
        </w:rPr>
      </w:pPr>
      <w:r>
        <w:rPr>
          <w:rFonts w:ascii="Arial" w:hAnsi="Arial"/>
          <w:sz w:val="22"/>
        </w:rPr>
        <w:t>6</w:t>
      </w:r>
      <w:r w:rsidR="003E3D9A" w:rsidRPr="001F42F5">
        <w:rPr>
          <w:rFonts w:ascii="Arial" w:hAnsi="Arial"/>
          <w:szCs w:val="24"/>
        </w:rPr>
        <w:t>.1</w:t>
      </w:r>
      <w:r w:rsidR="003E3D9A" w:rsidRPr="001F42F5">
        <w:rPr>
          <w:rFonts w:ascii="Arial" w:hAnsi="Arial"/>
          <w:szCs w:val="24"/>
        </w:rPr>
        <w:tab/>
        <w:t>Harassment or Victimisation</w:t>
      </w:r>
      <w:r w:rsidR="001F42F5" w:rsidRPr="001F42F5">
        <w:rPr>
          <w:rFonts w:ascii="Arial" w:hAnsi="Arial"/>
          <w:szCs w:val="24"/>
        </w:rPr>
        <w:t xml:space="preserve"> </w:t>
      </w:r>
    </w:p>
    <w:p w14:paraId="1060CAC7" w14:textId="77777777" w:rsidR="001F42F5" w:rsidRPr="001F42F5" w:rsidRDefault="001F42F5" w:rsidP="001F42F5">
      <w:pPr>
        <w:rPr>
          <w:rFonts w:ascii="Arial" w:hAnsi="Arial"/>
          <w:b/>
          <w:szCs w:val="24"/>
        </w:rPr>
      </w:pPr>
    </w:p>
    <w:p w14:paraId="6C4FE18C" w14:textId="77777777" w:rsidR="001F42F5" w:rsidRPr="001F42F5" w:rsidRDefault="001F42F5" w:rsidP="001F42F5">
      <w:pPr>
        <w:rPr>
          <w:rFonts w:ascii="Arial" w:hAnsi="Arial"/>
          <w:szCs w:val="24"/>
        </w:rPr>
      </w:pPr>
      <w:r w:rsidRPr="00523825">
        <w:rPr>
          <w:rFonts w:ascii="Arial" w:hAnsi="Arial"/>
          <w:szCs w:val="24"/>
        </w:rPr>
        <w:t>T</w:t>
      </w:r>
      <w:r w:rsidR="003E3D9A" w:rsidRPr="001F42F5">
        <w:rPr>
          <w:rFonts w:ascii="Arial" w:hAnsi="Arial"/>
          <w:szCs w:val="24"/>
        </w:rPr>
        <w:t xml:space="preserve">he </w:t>
      </w:r>
      <w:r w:rsidR="00523825">
        <w:rPr>
          <w:rFonts w:ascii="Arial" w:hAnsi="Arial"/>
          <w:szCs w:val="24"/>
        </w:rPr>
        <w:t>school</w:t>
      </w:r>
      <w:r w:rsidR="00C15108" w:rsidRPr="001F42F5">
        <w:rPr>
          <w:rFonts w:ascii="Arial" w:hAnsi="Arial"/>
          <w:szCs w:val="24"/>
        </w:rPr>
        <w:t xml:space="preserve"> recognises </w:t>
      </w:r>
      <w:r w:rsidR="003E3D9A" w:rsidRPr="001F42F5">
        <w:rPr>
          <w:rFonts w:ascii="Arial" w:hAnsi="Arial"/>
          <w:szCs w:val="24"/>
        </w:rPr>
        <w:t xml:space="preserve">that deciding to report a concern can be difficult, </w:t>
      </w:r>
      <w:r w:rsidR="002F64C1" w:rsidRPr="001F42F5">
        <w:rPr>
          <w:rFonts w:ascii="Arial" w:hAnsi="Arial"/>
          <w:szCs w:val="24"/>
        </w:rPr>
        <w:t>not least because of the fear of</w:t>
      </w:r>
      <w:r w:rsidR="003E3D9A" w:rsidRPr="001F42F5">
        <w:rPr>
          <w:rFonts w:ascii="Arial" w:hAnsi="Arial"/>
          <w:szCs w:val="24"/>
        </w:rPr>
        <w:t xml:space="preserve"> reprisal from those responsible for the malpractice.</w:t>
      </w:r>
      <w:r w:rsidRPr="001F42F5">
        <w:rPr>
          <w:rFonts w:ascii="Arial" w:hAnsi="Arial"/>
          <w:szCs w:val="24"/>
        </w:rPr>
        <w:t xml:space="preserve"> </w:t>
      </w:r>
    </w:p>
    <w:p w14:paraId="4F8CACF9" w14:textId="77777777" w:rsidR="001F42F5" w:rsidRPr="001F42F5" w:rsidRDefault="001F42F5" w:rsidP="001F42F5">
      <w:pPr>
        <w:rPr>
          <w:rFonts w:ascii="Arial" w:hAnsi="Arial"/>
          <w:szCs w:val="24"/>
        </w:rPr>
      </w:pPr>
    </w:p>
    <w:p w14:paraId="62D4A2B3" w14:textId="77777777" w:rsidR="003E3D9A" w:rsidRPr="001F42F5" w:rsidRDefault="003E3D9A" w:rsidP="001F42F5">
      <w:pPr>
        <w:rPr>
          <w:rFonts w:ascii="Arial" w:hAnsi="Arial"/>
          <w:szCs w:val="24"/>
        </w:rPr>
      </w:pPr>
      <w:r w:rsidRPr="001F42F5">
        <w:rPr>
          <w:rFonts w:ascii="Arial" w:hAnsi="Arial"/>
          <w:szCs w:val="24"/>
        </w:rPr>
        <w:t xml:space="preserve">The </w:t>
      </w:r>
      <w:r w:rsidR="00523825">
        <w:rPr>
          <w:rFonts w:ascii="Arial" w:hAnsi="Arial"/>
          <w:szCs w:val="24"/>
        </w:rPr>
        <w:t>school</w:t>
      </w:r>
      <w:r w:rsidRPr="001F42F5">
        <w:rPr>
          <w:rFonts w:ascii="Arial" w:hAnsi="Arial"/>
          <w:szCs w:val="24"/>
        </w:rPr>
        <w:t xml:space="preserve"> will not tolerate harassment or victimisation and wi</w:t>
      </w:r>
      <w:r w:rsidR="002F64C1" w:rsidRPr="001F42F5">
        <w:rPr>
          <w:rFonts w:ascii="Arial" w:hAnsi="Arial"/>
          <w:szCs w:val="24"/>
        </w:rPr>
        <w:t>ll take action to protect employee</w:t>
      </w:r>
      <w:r w:rsidR="00D04981" w:rsidRPr="001F42F5">
        <w:rPr>
          <w:rFonts w:ascii="Arial" w:hAnsi="Arial"/>
          <w:szCs w:val="24"/>
        </w:rPr>
        <w:t>s</w:t>
      </w:r>
      <w:r w:rsidRPr="001F42F5">
        <w:rPr>
          <w:rFonts w:ascii="Arial" w:hAnsi="Arial"/>
          <w:szCs w:val="24"/>
        </w:rPr>
        <w:t xml:space="preserve"> when concern</w:t>
      </w:r>
      <w:r w:rsidR="002F64C1" w:rsidRPr="001F42F5">
        <w:rPr>
          <w:rFonts w:ascii="Arial" w:hAnsi="Arial"/>
          <w:szCs w:val="24"/>
        </w:rPr>
        <w:t>s are raised</w:t>
      </w:r>
      <w:r w:rsidRPr="001F42F5">
        <w:rPr>
          <w:rFonts w:ascii="Arial" w:hAnsi="Arial"/>
          <w:szCs w:val="24"/>
        </w:rPr>
        <w:t xml:space="preserve"> in good faith.  However, if </w:t>
      </w:r>
      <w:r w:rsidR="002F64C1" w:rsidRPr="001F42F5">
        <w:rPr>
          <w:rFonts w:ascii="Arial" w:hAnsi="Arial"/>
          <w:szCs w:val="24"/>
        </w:rPr>
        <w:t>an employee is</w:t>
      </w:r>
      <w:r w:rsidRPr="001F42F5">
        <w:rPr>
          <w:rFonts w:ascii="Arial" w:hAnsi="Arial"/>
          <w:szCs w:val="24"/>
        </w:rPr>
        <w:t xml:space="preserve"> already the subject of disciplinary or redundancy procedures, those procedures will no</w:t>
      </w:r>
      <w:r w:rsidR="002F64C1" w:rsidRPr="001F42F5">
        <w:rPr>
          <w:rFonts w:ascii="Arial" w:hAnsi="Arial"/>
          <w:szCs w:val="24"/>
        </w:rPr>
        <w:t xml:space="preserve">t be halted as a result of the </w:t>
      </w:r>
      <w:r w:rsidRPr="001F42F5">
        <w:rPr>
          <w:rFonts w:ascii="Arial" w:hAnsi="Arial"/>
          <w:szCs w:val="24"/>
        </w:rPr>
        <w:t>whistleblowing.</w:t>
      </w:r>
    </w:p>
    <w:p w14:paraId="1272897E" w14:textId="77777777" w:rsidR="003C264A" w:rsidRPr="001F42F5" w:rsidRDefault="003C264A" w:rsidP="003E3D9A">
      <w:pPr>
        <w:ind w:left="720" w:hanging="720"/>
        <w:rPr>
          <w:rFonts w:ascii="Arial" w:hAnsi="Arial"/>
          <w:szCs w:val="24"/>
        </w:rPr>
      </w:pPr>
    </w:p>
    <w:p w14:paraId="4F115FCB" w14:textId="77777777" w:rsidR="001F42F5" w:rsidRPr="005C47F1" w:rsidRDefault="0038051A" w:rsidP="001F42F5">
      <w:pPr>
        <w:rPr>
          <w:rFonts w:ascii="Arial" w:hAnsi="Arial"/>
          <w:szCs w:val="24"/>
        </w:rPr>
      </w:pPr>
      <w:r>
        <w:rPr>
          <w:rFonts w:ascii="Arial" w:hAnsi="Arial"/>
          <w:szCs w:val="24"/>
        </w:rPr>
        <w:t>6</w:t>
      </w:r>
      <w:r w:rsidR="003E3D9A" w:rsidRPr="001F42F5">
        <w:rPr>
          <w:rFonts w:ascii="Arial" w:hAnsi="Arial"/>
          <w:szCs w:val="24"/>
        </w:rPr>
        <w:t>.3</w:t>
      </w:r>
      <w:r w:rsidR="003E3D9A" w:rsidRPr="001F42F5">
        <w:rPr>
          <w:rFonts w:ascii="Arial" w:hAnsi="Arial"/>
          <w:szCs w:val="24"/>
        </w:rPr>
        <w:tab/>
      </w:r>
      <w:r w:rsidR="003E3D9A" w:rsidRPr="005C47F1">
        <w:rPr>
          <w:rFonts w:ascii="Arial" w:hAnsi="Arial"/>
          <w:szCs w:val="24"/>
        </w:rPr>
        <w:t>Confidentiality</w:t>
      </w:r>
    </w:p>
    <w:p w14:paraId="6894D159" w14:textId="77777777" w:rsidR="001F42F5" w:rsidRDefault="001F42F5" w:rsidP="001F42F5">
      <w:pPr>
        <w:rPr>
          <w:rFonts w:ascii="Arial" w:hAnsi="Arial"/>
          <w:b/>
          <w:szCs w:val="24"/>
        </w:rPr>
      </w:pPr>
    </w:p>
    <w:p w14:paraId="30304509" w14:textId="77777777" w:rsidR="003E3D9A" w:rsidRPr="001F42F5" w:rsidRDefault="003E3D9A" w:rsidP="001F42F5">
      <w:pPr>
        <w:rPr>
          <w:rFonts w:ascii="Arial" w:hAnsi="Arial"/>
          <w:szCs w:val="24"/>
        </w:rPr>
      </w:pPr>
      <w:r w:rsidRPr="001F42F5">
        <w:rPr>
          <w:rFonts w:ascii="Arial" w:hAnsi="Arial"/>
          <w:szCs w:val="24"/>
        </w:rPr>
        <w:t xml:space="preserve">The </w:t>
      </w:r>
      <w:r w:rsidR="0038051A">
        <w:rPr>
          <w:rFonts w:ascii="Arial" w:hAnsi="Arial"/>
          <w:szCs w:val="24"/>
        </w:rPr>
        <w:t>s</w:t>
      </w:r>
      <w:r w:rsidR="00523825">
        <w:rPr>
          <w:rFonts w:ascii="Arial" w:hAnsi="Arial"/>
          <w:szCs w:val="24"/>
        </w:rPr>
        <w:t>chool</w:t>
      </w:r>
      <w:r w:rsidRPr="001F42F5">
        <w:rPr>
          <w:rFonts w:ascii="Arial" w:hAnsi="Arial"/>
          <w:szCs w:val="24"/>
        </w:rPr>
        <w:t xml:space="preserve"> wi</w:t>
      </w:r>
      <w:r w:rsidR="002F64C1" w:rsidRPr="001F42F5">
        <w:rPr>
          <w:rFonts w:ascii="Arial" w:hAnsi="Arial"/>
          <w:szCs w:val="24"/>
        </w:rPr>
        <w:t>ll do their best to protect emplo</w:t>
      </w:r>
      <w:r w:rsidR="00D04981" w:rsidRPr="001F42F5">
        <w:rPr>
          <w:rFonts w:ascii="Arial" w:hAnsi="Arial"/>
          <w:szCs w:val="24"/>
        </w:rPr>
        <w:t>yee’s identity</w:t>
      </w:r>
      <w:r w:rsidR="002F64C1" w:rsidRPr="001F42F5">
        <w:rPr>
          <w:rFonts w:ascii="Arial" w:hAnsi="Arial"/>
          <w:szCs w:val="24"/>
        </w:rPr>
        <w:t xml:space="preserve"> when </w:t>
      </w:r>
      <w:r w:rsidRPr="001F42F5">
        <w:rPr>
          <w:rFonts w:ascii="Arial" w:hAnsi="Arial"/>
          <w:szCs w:val="24"/>
        </w:rPr>
        <w:t>concern</w:t>
      </w:r>
      <w:r w:rsidR="002F64C1" w:rsidRPr="001F42F5">
        <w:rPr>
          <w:rFonts w:ascii="Arial" w:hAnsi="Arial"/>
          <w:szCs w:val="24"/>
        </w:rPr>
        <w:t xml:space="preserve">s are </w:t>
      </w:r>
      <w:r w:rsidR="00085EF1" w:rsidRPr="001F42F5">
        <w:rPr>
          <w:rFonts w:ascii="Arial" w:hAnsi="Arial"/>
          <w:szCs w:val="24"/>
        </w:rPr>
        <w:t>raised,</w:t>
      </w:r>
      <w:r w:rsidRPr="001F42F5">
        <w:rPr>
          <w:rFonts w:ascii="Arial" w:hAnsi="Arial"/>
          <w:szCs w:val="24"/>
        </w:rPr>
        <w:t xml:space="preserve"> and </w:t>
      </w:r>
      <w:r w:rsidR="002F64C1" w:rsidRPr="001F42F5">
        <w:rPr>
          <w:rFonts w:ascii="Arial" w:hAnsi="Arial"/>
          <w:szCs w:val="24"/>
        </w:rPr>
        <w:t xml:space="preserve">an employee </w:t>
      </w:r>
      <w:r w:rsidRPr="001F42F5">
        <w:rPr>
          <w:rFonts w:ascii="Arial" w:hAnsi="Arial"/>
          <w:szCs w:val="24"/>
        </w:rPr>
        <w:t>d</w:t>
      </w:r>
      <w:r w:rsidR="002F64C1" w:rsidRPr="001F42F5">
        <w:rPr>
          <w:rFonts w:ascii="Arial" w:hAnsi="Arial"/>
          <w:szCs w:val="24"/>
        </w:rPr>
        <w:t>oes</w:t>
      </w:r>
      <w:r w:rsidRPr="001F42F5">
        <w:rPr>
          <w:rFonts w:ascii="Arial" w:hAnsi="Arial"/>
          <w:szCs w:val="24"/>
        </w:rPr>
        <w:t xml:space="preserve"> not want </w:t>
      </w:r>
      <w:r w:rsidR="002F64C1" w:rsidRPr="001F42F5">
        <w:rPr>
          <w:rFonts w:ascii="Arial" w:hAnsi="Arial"/>
          <w:szCs w:val="24"/>
        </w:rPr>
        <w:t>their</w:t>
      </w:r>
      <w:r w:rsidRPr="001F42F5">
        <w:rPr>
          <w:rFonts w:ascii="Arial" w:hAnsi="Arial"/>
          <w:szCs w:val="24"/>
        </w:rPr>
        <w:t xml:space="preserve"> name to be disclosed.  It must, however, be appreciated that the investigation process may reveal the source of the inf</w:t>
      </w:r>
      <w:r w:rsidR="002F64C1" w:rsidRPr="001F42F5">
        <w:rPr>
          <w:rFonts w:ascii="Arial" w:hAnsi="Arial"/>
          <w:szCs w:val="24"/>
        </w:rPr>
        <w:t xml:space="preserve">ormation and a statement by </w:t>
      </w:r>
      <w:r w:rsidRPr="001F42F5">
        <w:rPr>
          <w:rFonts w:ascii="Arial" w:hAnsi="Arial"/>
          <w:szCs w:val="24"/>
        </w:rPr>
        <w:t>may be required as part of the evidence.</w:t>
      </w:r>
    </w:p>
    <w:p w14:paraId="46D52DDB" w14:textId="77777777" w:rsidR="003E3D9A" w:rsidRPr="001F42F5" w:rsidRDefault="003E3D9A" w:rsidP="003E3D9A">
      <w:pPr>
        <w:rPr>
          <w:rFonts w:ascii="Arial" w:hAnsi="Arial"/>
          <w:szCs w:val="24"/>
        </w:rPr>
      </w:pPr>
    </w:p>
    <w:p w14:paraId="7B4CFE40" w14:textId="77777777" w:rsidR="001F42F5" w:rsidRPr="005C47F1" w:rsidRDefault="0038051A" w:rsidP="001F42F5">
      <w:pPr>
        <w:rPr>
          <w:rFonts w:ascii="Arial" w:hAnsi="Arial"/>
          <w:szCs w:val="24"/>
        </w:rPr>
      </w:pPr>
      <w:r>
        <w:rPr>
          <w:rFonts w:ascii="Arial" w:hAnsi="Arial"/>
          <w:szCs w:val="24"/>
        </w:rPr>
        <w:t>6</w:t>
      </w:r>
      <w:r w:rsidR="003E3D9A" w:rsidRPr="001F42F5">
        <w:rPr>
          <w:rFonts w:ascii="Arial" w:hAnsi="Arial"/>
          <w:szCs w:val="24"/>
        </w:rPr>
        <w:t>.4</w:t>
      </w:r>
      <w:r w:rsidR="003E3D9A" w:rsidRPr="001F42F5">
        <w:rPr>
          <w:rFonts w:ascii="Arial" w:hAnsi="Arial"/>
          <w:szCs w:val="24"/>
        </w:rPr>
        <w:tab/>
      </w:r>
      <w:r w:rsidR="003E3D9A" w:rsidRPr="005C47F1">
        <w:rPr>
          <w:rFonts w:ascii="Arial" w:hAnsi="Arial"/>
          <w:szCs w:val="24"/>
        </w:rPr>
        <w:t>Anonymous Allegations</w:t>
      </w:r>
      <w:r w:rsidR="001F42F5" w:rsidRPr="005C47F1">
        <w:rPr>
          <w:rFonts w:ascii="Arial" w:hAnsi="Arial"/>
          <w:szCs w:val="24"/>
        </w:rPr>
        <w:t xml:space="preserve"> </w:t>
      </w:r>
    </w:p>
    <w:p w14:paraId="53C2D955" w14:textId="77777777" w:rsidR="001F42F5" w:rsidRDefault="001F42F5" w:rsidP="001F42F5">
      <w:pPr>
        <w:rPr>
          <w:rFonts w:ascii="Arial" w:hAnsi="Arial"/>
          <w:b/>
          <w:szCs w:val="24"/>
        </w:rPr>
      </w:pPr>
    </w:p>
    <w:p w14:paraId="751863EC" w14:textId="77777777" w:rsidR="003E3D9A" w:rsidRPr="001F42F5" w:rsidRDefault="001F42F5" w:rsidP="001F42F5">
      <w:pPr>
        <w:rPr>
          <w:rFonts w:ascii="Arial" w:hAnsi="Arial"/>
          <w:szCs w:val="24"/>
        </w:rPr>
      </w:pPr>
      <w:r w:rsidRPr="001F42F5">
        <w:rPr>
          <w:rFonts w:ascii="Arial" w:hAnsi="Arial"/>
          <w:szCs w:val="24"/>
        </w:rPr>
        <w:t>T</w:t>
      </w:r>
      <w:r w:rsidR="002F64C1" w:rsidRPr="001F42F5">
        <w:rPr>
          <w:rFonts w:ascii="Arial" w:hAnsi="Arial"/>
          <w:szCs w:val="24"/>
        </w:rPr>
        <w:t xml:space="preserve">he </w:t>
      </w:r>
      <w:r w:rsidR="00523825">
        <w:rPr>
          <w:rFonts w:ascii="Arial" w:hAnsi="Arial"/>
          <w:szCs w:val="24"/>
        </w:rPr>
        <w:t>school</w:t>
      </w:r>
      <w:r w:rsidR="002F64C1" w:rsidRPr="001F42F5">
        <w:rPr>
          <w:rFonts w:ascii="Arial" w:hAnsi="Arial"/>
          <w:szCs w:val="24"/>
        </w:rPr>
        <w:t xml:space="preserve"> </w:t>
      </w:r>
      <w:r w:rsidR="003E3D9A" w:rsidRPr="001F42F5">
        <w:rPr>
          <w:rFonts w:ascii="Arial" w:hAnsi="Arial"/>
          <w:szCs w:val="24"/>
        </w:rPr>
        <w:t>encourage</w:t>
      </w:r>
      <w:r w:rsidR="002F64C1" w:rsidRPr="001F42F5">
        <w:rPr>
          <w:rFonts w:ascii="Arial" w:hAnsi="Arial"/>
          <w:szCs w:val="24"/>
        </w:rPr>
        <w:t>s employees</w:t>
      </w:r>
      <w:r w:rsidR="003E3D9A" w:rsidRPr="001F42F5">
        <w:rPr>
          <w:rFonts w:ascii="Arial" w:hAnsi="Arial"/>
          <w:szCs w:val="24"/>
        </w:rPr>
        <w:t xml:space="preserve"> to put </w:t>
      </w:r>
      <w:r w:rsidR="002F64C1" w:rsidRPr="001F42F5">
        <w:rPr>
          <w:rFonts w:ascii="Arial" w:hAnsi="Arial"/>
          <w:szCs w:val="24"/>
        </w:rPr>
        <w:t xml:space="preserve">their name to an </w:t>
      </w:r>
      <w:r w:rsidR="003E3D9A" w:rsidRPr="001F42F5">
        <w:rPr>
          <w:rFonts w:ascii="Arial" w:hAnsi="Arial"/>
          <w:szCs w:val="24"/>
        </w:rPr>
        <w:t xml:space="preserve">allegation.  Concerns expressed anonymously are much less powerful, but they will be considered at the discretion of the headteacher, in conjunction with the </w:t>
      </w:r>
      <w:r w:rsidR="003C6670">
        <w:rPr>
          <w:rFonts w:ascii="Arial" w:hAnsi="Arial"/>
          <w:szCs w:val="24"/>
        </w:rPr>
        <w:t>g</w:t>
      </w:r>
      <w:r w:rsidR="003E3D9A" w:rsidRPr="001F42F5">
        <w:rPr>
          <w:rFonts w:ascii="Arial" w:hAnsi="Arial"/>
          <w:szCs w:val="24"/>
        </w:rPr>
        <w:t xml:space="preserve">overning </w:t>
      </w:r>
      <w:r w:rsidR="003C6670">
        <w:rPr>
          <w:rFonts w:ascii="Arial" w:hAnsi="Arial"/>
          <w:szCs w:val="24"/>
        </w:rPr>
        <w:t>b</w:t>
      </w:r>
      <w:r w:rsidR="003E3D9A" w:rsidRPr="001F42F5">
        <w:rPr>
          <w:rFonts w:ascii="Arial" w:hAnsi="Arial"/>
          <w:szCs w:val="24"/>
        </w:rPr>
        <w:t>ody</w:t>
      </w:r>
      <w:r w:rsidR="00085EF1">
        <w:rPr>
          <w:rFonts w:ascii="Arial" w:hAnsi="Arial"/>
          <w:szCs w:val="24"/>
        </w:rPr>
        <w:t xml:space="preserve"> </w:t>
      </w:r>
      <w:r w:rsidR="003E3D9A" w:rsidRPr="001F42F5">
        <w:rPr>
          <w:rFonts w:ascii="Arial" w:hAnsi="Arial"/>
          <w:szCs w:val="24"/>
        </w:rPr>
        <w:t xml:space="preserve">of the </w:t>
      </w:r>
      <w:r w:rsidR="00523825">
        <w:rPr>
          <w:rFonts w:ascii="Arial" w:hAnsi="Arial"/>
          <w:szCs w:val="24"/>
        </w:rPr>
        <w:t>school</w:t>
      </w:r>
      <w:r w:rsidR="003E3D9A" w:rsidRPr="001F42F5">
        <w:rPr>
          <w:rFonts w:ascii="Arial" w:hAnsi="Arial"/>
          <w:szCs w:val="24"/>
        </w:rPr>
        <w:t>.  In exercising this discretion, the factors to be taken into account would include:</w:t>
      </w:r>
    </w:p>
    <w:p w14:paraId="43BE50F7" w14:textId="77777777" w:rsidR="003E3D9A" w:rsidRPr="001F42F5" w:rsidRDefault="003E3D9A" w:rsidP="003E3D9A">
      <w:pPr>
        <w:rPr>
          <w:rFonts w:ascii="Arial" w:hAnsi="Arial"/>
          <w:szCs w:val="24"/>
        </w:rPr>
      </w:pPr>
    </w:p>
    <w:p w14:paraId="7734F3DC" w14:textId="77777777" w:rsidR="003E3D9A" w:rsidRPr="001F42F5" w:rsidRDefault="003E3D9A" w:rsidP="006E1555">
      <w:pPr>
        <w:numPr>
          <w:ilvl w:val="0"/>
          <w:numId w:val="11"/>
        </w:numPr>
        <w:ind w:left="697" w:hanging="357"/>
        <w:rPr>
          <w:rFonts w:ascii="Arial" w:hAnsi="Arial"/>
          <w:szCs w:val="24"/>
        </w:rPr>
      </w:pPr>
      <w:r w:rsidRPr="001F42F5">
        <w:rPr>
          <w:rFonts w:ascii="Arial" w:hAnsi="Arial"/>
          <w:szCs w:val="24"/>
        </w:rPr>
        <w:t>the seriousness of the issues raised;</w:t>
      </w:r>
    </w:p>
    <w:p w14:paraId="457C40D9" w14:textId="77777777" w:rsidR="003E3D9A" w:rsidRPr="001F42F5" w:rsidRDefault="003E3D9A" w:rsidP="006E1555">
      <w:pPr>
        <w:numPr>
          <w:ilvl w:val="0"/>
          <w:numId w:val="11"/>
        </w:numPr>
        <w:ind w:left="697" w:hanging="357"/>
        <w:rPr>
          <w:rFonts w:ascii="Arial" w:hAnsi="Arial"/>
          <w:szCs w:val="24"/>
        </w:rPr>
      </w:pPr>
      <w:r w:rsidRPr="001F42F5">
        <w:rPr>
          <w:rFonts w:ascii="Arial" w:hAnsi="Arial"/>
          <w:szCs w:val="24"/>
        </w:rPr>
        <w:t>the validity of the concern;</w:t>
      </w:r>
    </w:p>
    <w:p w14:paraId="4AD09D79" w14:textId="77777777" w:rsidR="003E3D9A" w:rsidRDefault="003E3D9A" w:rsidP="006E1555">
      <w:pPr>
        <w:numPr>
          <w:ilvl w:val="0"/>
          <w:numId w:val="11"/>
        </w:numPr>
        <w:ind w:left="697" w:hanging="357"/>
        <w:rPr>
          <w:rFonts w:ascii="Arial" w:hAnsi="Arial"/>
          <w:szCs w:val="24"/>
        </w:rPr>
      </w:pPr>
      <w:r w:rsidRPr="001F42F5">
        <w:rPr>
          <w:rFonts w:ascii="Arial" w:hAnsi="Arial"/>
          <w:szCs w:val="24"/>
        </w:rPr>
        <w:t>the likelihood of confirming the allegation from other sources.</w:t>
      </w:r>
    </w:p>
    <w:p w14:paraId="4036003A" w14:textId="77777777" w:rsidR="001F42F5" w:rsidRPr="001F42F5" w:rsidRDefault="001F42F5" w:rsidP="001F42F5">
      <w:pPr>
        <w:ind w:left="720"/>
        <w:rPr>
          <w:rFonts w:ascii="Arial" w:hAnsi="Arial"/>
          <w:szCs w:val="24"/>
        </w:rPr>
      </w:pPr>
    </w:p>
    <w:p w14:paraId="72B37FAB" w14:textId="77777777" w:rsidR="003E3D9A" w:rsidRDefault="003E3D9A" w:rsidP="001F42F5">
      <w:pPr>
        <w:rPr>
          <w:rFonts w:ascii="Arial" w:hAnsi="Arial"/>
          <w:szCs w:val="24"/>
        </w:rPr>
      </w:pPr>
      <w:r w:rsidRPr="001F42F5">
        <w:rPr>
          <w:rFonts w:ascii="Arial" w:hAnsi="Arial"/>
          <w:szCs w:val="24"/>
        </w:rPr>
        <w:t xml:space="preserve">Allegations which do not appear to be motivated by personal animosity and which if true, would have serious implications for the </w:t>
      </w:r>
      <w:r w:rsidR="00523825">
        <w:rPr>
          <w:rFonts w:ascii="Arial" w:hAnsi="Arial"/>
          <w:szCs w:val="24"/>
        </w:rPr>
        <w:t>school</w:t>
      </w:r>
      <w:r w:rsidRPr="001F42F5">
        <w:rPr>
          <w:rFonts w:ascii="Arial" w:hAnsi="Arial"/>
          <w:szCs w:val="24"/>
        </w:rPr>
        <w:t xml:space="preserve">, are more likely to be considered, even though made anonymously. </w:t>
      </w:r>
    </w:p>
    <w:p w14:paraId="6B35B1B7" w14:textId="77777777" w:rsidR="005C47F1" w:rsidRPr="001F42F5" w:rsidRDefault="005C47F1" w:rsidP="001F42F5">
      <w:pPr>
        <w:rPr>
          <w:rFonts w:ascii="Arial" w:hAnsi="Arial"/>
          <w:szCs w:val="24"/>
        </w:rPr>
      </w:pPr>
    </w:p>
    <w:p w14:paraId="05EF9738" w14:textId="77777777" w:rsidR="003E3D9A" w:rsidRPr="001F42F5" w:rsidRDefault="003E3D9A" w:rsidP="001F42F5">
      <w:pPr>
        <w:rPr>
          <w:rFonts w:ascii="Arial" w:hAnsi="Arial"/>
          <w:szCs w:val="24"/>
        </w:rPr>
      </w:pPr>
      <w:r w:rsidRPr="001F42F5">
        <w:rPr>
          <w:rFonts w:ascii="Arial" w:hAnsi="Arial"/>
          <w:szCs w:val="24"/>
        </w:rPr>
        <w:t>It must be appreciated, however, that the investigation process may reveal the source of the in</w:t>
      </w:r>
      <w:r w:rsidR="002F64C1" w:rsidRPr="001F42F5">
        <w:rPr>
          <w:rFonts w:ascii="Arial" w:hAnsi="Arial"/>
          <w:szCs w:val="24"/>
        </w:rPr>
        <w:t>formation and a statement</w:t>
      </w:r>
      <w:r w:rsidRPr="001F42F5">
        <w:rPr>
          <w:rFonts w:ascii="Arial" w:hAnsi="Arial"/>
          <w:szCs w:val="24"/>
        </w:rPr>
        <w:t xml:space="preserve"> may be required as part of the evidence.</w:t>
      </w:r>
    </w:p>
    <w:p w14:paraId="5388FBCF" w14:textId="77777777" w:rsidR="003E3D9A" w:rsidRPr="001F42F5" w:rsidRDefault="003E3D9A" w:rsidP="001F42F5">
      <w:pPr>
        <w:rPr>
          <w:rFonts w:ascii="Arial" w:hAnsi="Arial"/>
          <w:szCs w:val="24"/>
        </w:rPr>
      </w:pPr>
    </w:p>
    <w:p w14:paraId="49312471" w14:textId="77777777" w:rsidR="005C47F1" w:rsidRDefault="003C6670" w:rsidP="005C47F1">
      <w:pPr>
        <w:rPr>
          <w:rFonts w:ascii="Arial" w:hAnsi="Arial"/>
          <w:szCs w:val="24"/>
        </w:rPr>
      </w:pPr>
      <w:r>
        <w:rPr>
          <w:rFonts w:ascii="Arial" w:hAnsi="Arial"/>
          <w:szCs w:val="24"/>
        </w:rPr>
        <w:t>6</w:t>
      </w:r>
      <w:r w:rsidR="003E3D9A" w:rsidRPr="001F42F5">
        <w:rPr>
          <w:rFonts w:ascii="Arial" w:hAnsi="Arial"/>
          <w:szCs w:val="24"/>
        </w:rPr>
        <w:t>.5</w:t>
      </w:r>
      <w:r w:rsidR="003E3D9A" w:rsidRPr="001F42F5">
        <w:rPr>
          <w:rFonts w:ascii="Arial" w:hAnsi="Arial"/>
          <w:szCs w:val="24"/>
        </w:rPr>
        <w:tab/>
      </w:r>
      <w:r w:rsidR="003E3D9A" w:rsidRPr="005C47F1">
        <w:rPr>
          <w:rFonts w:ascii="Arial" w:hAnsi="Arial"/>
          <w:szCs w:val="24"/>
        </w:rPr>
        <w:t>Untrue Allegations</w:t>
      </w:r>
    </w:p>
    <w:p w14:paraId="7D4FE0A2" w14:textId="77777777" w:rsidR="005C47F1" w:rsidRDefault="005C47F1" w:rsidP="005C47F1">
      <w:pPr>
        <w:rPr>
          <w:rFonts w:ascii="Arial" w:hAnsi="Arial"/>
          <w:szCs w:val="24"/>
        </w:rPr>
      </w:pPr>
    </w:p>
    <w:p w14:paraId="7C69A208" w14:textId="77777777" w:rsidR="003E3D9A" w:rsidRPr="001F42F5" w:rsidRDefault="002F64C1" w:rsidP="005C47F1">
      <w:pPr>
        <w:rPr>
          <w:rFonts w:ascii="Arial" w:hAnsi="Arial"/>
          <w:szCs w:val="24"/>
        </w:rPr>
      </w:pPr>
      <w:r w:rsidRPr="001F42F5">
        <w:rPr>
          <w:rFonts w:ascii="Arial" w:hAnsi="Arial"/>
          <w:szCs w:val="24"/>
        </w:rPr>
        <w:t>If</w:t>
      </w:r>
      <w:r w:rsidR="003E3D9A" w:rsidRPr="001F42F5">
        <w:rPr>
          <w:rFonts w:ascii="Arial" w:hAnsi="Arial"/>
          <w:szCs w:val="24"/>
        </w:rPr>
        <w:t xml:space="preserve"> allegations</w:t>
      </w:r>
      <w:r w:rsidRPr="001F42F5">
        <w:rPr>
          <w:rFonts w:ascii="Arial" w:hAnsi="Arial"/>
          <w:szCs w:val="24"/>
        </w:rPr>
        <w:t xml:space="preserve"> are made</w:t>
      </w:r>
      <w:r w:rsidR="003E3D9A" w:rsidRPr="001F42F5">
        <w:rPr>
          <w:rFonts w:ascii="Arial" w:hAnsi="Arial"/>
          <w:szCs w:val="24"/>
        </w:rPr>
        <w:t xml:space="preserve"> in good faith, but it is not confirmed by the investigation, no </w:t>
      </w:r>
      <w:r w:rsidRPr="001F42F5">
        <w:rPr>
          <w:rFonts w:ascii="Arial" w:hAnsi="Arial"/>
          <w:szCs w:val="24"/>
        </w:rPr>
        <w:t>action will be taken against an employee</w:t>
      </w:r>
      <w:r w:rsidR="003E3D9A" w:rsidRPr="001F42F5">
        <w:rPr>
          <w:rFonts w:ascii="Arial" w:hAnsi="Arial"/>
          <w:szCs w:val="24"/>
        </w:rPr>
        <w:t xml:space="preserve">.  In such circumstances employees will </w:t>
      </w:r>
      <w:r w:rsidRPr="001F42F5">
        <w:rPr>
          <w:rFonts w:ascii="Arial" w:hAnsi="Arial"/>
          <w:szCs w:val="24"/>
        </w:rPr>
        <w:t xml:space="preserve">be supported.  If, however, an employee </w:t>
      </w:r>
      <w:r w:rsidR="003E3D9A" w:rsidRPr="001F42F5">
        <w:rPr>
          <w:rFonts w:ascii="Arial" w:hAnsi="Arial"/>
          <w:szCs w:val="24"/>
        </w:rPr>
        <w:t>make</w:t>
      </w:r>
      <w:r w:rsidRPr="001F42F5">
        <w:rPr>
          <w:rFonts w:ascii="Arial" w:hAnsi="Arial"/>
          <w:szCs w:val="24"/>
        </w:rPr>
        <w:t>s a</w:t>
      </w:r>
      <w:r w:rsidR="003E3D9A" w:rsidRPr="001F42F5">
        <w:rPr>
          <w:rFonts w:ascii="Arial" w:hAnsi="Arial"/>
          <w:szCs w:val="24"/>
        </w:rPr>
        <w:t xml:space="preserve"> ma</w:t>
      </w:r>
      <w:r w:rsidR="00C15108" w:rsidRPr="001F42F5">
        <w:rPr>
          <w:rFonts w:ascii="Arial" w:hAnsi="Arial"/>
          <w:szCs w:val="24"/>
        </w:rPr>
        <w:t>licious or vexatious allegation</w:t>
      </w:r>
      <w:r w:rsidR="003E3D9A" w:rsidRPr="001F42F5">
        <w:rPr>
          <w:rFonts w:ascii="Arial" w:hAnsi="Arial"/>
          <w:szCs w:val="24"/>
        </w:rPr>
        <w:t>, disciplinary action may be taken</w:t>
      </w:r>
      <w:r w:rsidR="00C15108" w:rsidRPr="001F42F5">
        <w:rPr>
          <w:rFonts w:ascii="Arial" w:hAnsi="Arial"/>
          <w:szCs w:val="24"/>
        </w:rPr>
        <w:t>. T</w:t>
      </w:r>
      <w:r w:rsidR="003E3D9A" w:rsidRPr="001F42F5">
        <w:rPr>
          <w:rFonts w:ascii="Arial" w:hAnsi="Arial"/>
          <w:szCs w:val="24"/>
        </w:rPr>
        <w:t xml:space="preserve">he matter would be referred to an appropriate </w:t>
      </w:r>
      <w:r w:rsidR="00523825">
        <w:rPr>
          <w:rFonts w:ascii="Arial" w:hAnsi="Arial"/>
          <w:szCs w:val="24"/>
        </w:rPr>
        <w:t>s</w:t>
      </w:r>
      <w:r w:rsidR="00523825" w:rsidRPr="00523825">
        <w:rPr>
          <w:rFonts w:ascii="Arial" w:hAnsi="Arial"/>
          <w:szCs w:val="24"/>
        </w:rPr>
        <w:t>chool</w:t>
      </w:r>
      <w:r w:rsidRPr="00523825">
        <w:rPr>
          <w:rFonts w:ascii="Arial" w:hAnsi="Arial"/>
          <w:szCs w:val="24"/>
        </w:rPr>
        <w:t xml:space="preserve"> </w:t>
      </w:r>
      <w:r w:rsidR="00523825">
        <w:rPr>
          <w:rFonts w:ascii="Arial" w:hAnsi="Arial"/>
          <w:szCs w:val="24"/>
        </w:rPr>
        <w:t>g</w:t>
      </w:r>
      <w:r w:rsidRPr="00523825">
        <w:rPr>
          <w:rFonts w:ascii="Arial" w:hAnsi="Arial"/>
          <w:szCs w:val="24"/>
        </w:rPr>
        <w:t>overnor</w:t>
      </w:r>
      <w:r w:rsidR="00085EF1">
        <w:rPr>
          <w:rFonts w:ascii="Arial" w:hAnsi="Arial"/>
          <w:szCs w:val="24"/>
        </w:rPr>
        <w:t xml:space="preserve"> </w:t>
      </w:r>
      <w:r w:rsidR="00523825">
        <w:rPr>
          <w:rFonts w:ascii="Arial" w:hAnsi="Arial"/>
          <w:szCs w:val="24"/>
        </w:rPr>
        <w:t>c</w:t>
      </w:r>
      <w:r w:rsidR="003E3D9A" w:rsidRPr="00523825">
        <w:rPr>
          <w:rFonts w:ascii="Arial" w:hAnsi="Arial"/>
          <w:szCs w:val="24"/>
        </w:rPr>
        <w:t>ommittee</w:t>
      </w:r>
      <w:r w:rsidR="003E3D9A" w:rsidRPr="001F42F5">
        <w:rPr>
          <w:rFonts w:ascii="Arial" w:hAnsi="Arial"/>
          <w:szCs w:val="24"/>
        </w:rPr>
        <w:t xml:space="preserve"> before any action is taken.</w:t>
      </w:r>
    </w:p>
    <w:p w14:paraId="7B79FE6B" w14:textId="77777777" w:rsidR="003E3D9A" w:rsidRPr="001F42F5" w:rsidRDefault="003E3D9A" w:rsidP="003E3D9A">
      <w:pPr>
        <w:rPr>
          <w:rFonts w:ascii="Arial" w:hAnsi="Arial"/>
          <w:szCs w:val="24"/>
        </w:rPr>
      </w:pPr>
    </w:p>
    <w:p w14:paraId="12225645" w14:textId="77777777" w:rsidR="005C47F1" w:rsidRDefault="003C6670" w:rsidP="005C47F1">
      <w:pPr>
        <w:rPr>
          <w:rFonts w:ascii="Arial" w:hAnsi="Arial"/>
          <w:b/>
          <w:szCs w:val="24"/>
        </w:rPr>
      </w:pPr>
      <w:r>
        <w:rPr>
          <w:rFonts w:ascii="Arial" w:hAnsi="Arial"/>
          <w:szCs w:val="24"/>
        </w:rPr>
        <w:t>6</w:t>
      </w:r>
      <w:r w:rsidR="003E3D9A" w:rsidRPr="001F42F5">
        <w:rPr>
          <w:rFonts w:ascii="Arial" w:hAnsi="Arial"/>
          <w:szCs w:val="24"/>
        </w:rPr>
        <w:t>.6</w:t>
      </w:r>
      <w:r w:rsidR="003E3D9A" w:rsidRPr="001F42F5">
        <w:rPr>
          <w:rFonts w:ascii="Arial" w:hAnsi="Arial"/>
          <w:szCs w:val="24"/>
        </w:rPr>
        <w:tab/>
      </w:r>
      <w:r w:rsidR="00C15108" w:rsidRPr="005C47F1">
        <w:rPr>
          <w:rFonts w:ascii="Arial" w:hAnsi="Arial"/>
          <w:szCs w:val="24"/>
        </w:rPr>
        <w:t>Support to Employees</w:t>
      </w:r>
    </w:p>
    <w:p w14:paraId="4A54513C" w14:textId="77777777" w:rsidR="005C47F1" w:rsidRDefault="005C47F1" w:rsidP="005C47F1">
      <w:pPr>
        <w:rPr>
          <w:rFonts w:ascii="Arial" w:hAnsi="Arial"/>
          <w:b/>
          <w:szCs w:val="24"/>
        </w:rPr>
      </w:pPr>
    </w:p>
    <w:p w14:paraId="1FBD3F2B" w14:textId="4F0C5895" w:rsidR="000F793D" w:rsidRDefault="003E3D9A" w:rsidP="005C47F1">
      <w:pPr>
        <w:rPr>
          <w:rFonts w:ascii="Arial" w:hAnsi="Arial"/>
          <w:szCs w:val="24"/>
        </w:rPr>
      </w:pPr>
      <w:r w:rsidRPr="001F42F5">
        <w:rPr>
          <w:rFonts w:ascii="Arial" w:hAnsi="Arial"/>
          <w:szCs w:val="24"/>
        </w:rPr>
        <w:t xml:space="preserve">Throughout and </w:t>
      </w:r>
      <w:r w:rsidR="002F64C1" w:rsidRPr="001F42F5">
        <w:rPr>
          <w:rFonts w:ascii="Arial" w:hAnsi="Arial"/>
          <w:szCs w:val="24"/>
        </w:rPr>
        <w:t>after this difficult process employees</w:t>
      </w:r>
      <w:r w:rsidRPr="001F42F5">
        <w:rPr>
          <w:rFonts w:ascii="Arial" w:hAnsi="Arial"/>
          <w:szCs w:val="24"/>
        </w:rPr>
        <w:t xml:space="preserve"> will be given full supp</w:t>
      </w:r>
      <w:r w:rsidR="002F64C1" w:rsidRPr="001F42F5">
        <w:rPr>
          <w:rFonts w:ascii="Arial" w:hAnsi="Arial"/>
          <w:szCs w:val="24"/>
        </w:rPr>
        <w:t>ort from senior management,</w:t>
      </w:r>
      <w:r w:rsidRPr="001F42F5">
        <w:rPr>
          <w:rFonts w:ascii="Arial" w:hAnsi="Arial"/>
          <w:szCs w:val="24"/>
        </w:rPr>
        <w:t xml:space="preserve"> concerns will be taken </w:t>
      </w:r>
      <w:r w:rsidR="00085EF1" w:rsidRPr="001F42F5">
        <w:rPr>
          <w:rFonts w:ascii="Arial" w:hAnsi="Arial"/>
          <w:szCs w:val="24"/>
        </w:rPr>
        <w:t>seriously,</w:t>
      </w:r>
      <w:r w:rsidRPr="001F42F5">
        <w:rPr>
          <w:rFonts w:ascii="Arial" w:hAnsi="Arial"/>
          <w:szCs w:val="24"/>
        </w:rPr>
        <w:t xml:space="preserve"> and the </w:t>
      </w:r>
      <w:r w:rsidR="003C6670">
        <w:rPr>
          <w:rFonts w:ascii="Arial" w:hAnsi="Arial"/>
          <w:szCs w:val="24"/>
        </w:rPr>
        <w:t>s</w:t>
      </w:r>
      <w:r w:rsidR="00523825">
        <w:rPr>
          <w:rFonts w:ascii="Arial" w:hAnsi="Arial"/>
          <w:szCs w:val="24"/>
        </w:rPr>
        <w:t>chool</w:t>
      </w:r>
      <w:r w:rsidRPr="001F42F5">
        <w:rPr>
          <w:rFonts w:ascii="Arial" w:hAnsi="Arial"/>
          <w:szCs w:val="24"/>
        </w:rPr>
        <w:t xml:space="preserve"> will do</w:t>
      </w:r>
      <w:r w:rsidR="002F64C1" w:rsidRPr="001F42F5">
        <w:rPr>
          <w:rFonts w:ascii="Arial" w:hAnsi="Arial"/>
          <w:szCs w:val="24"/>
        </w:rPr>
        <w:t xml:space="preserve"> all it can to </w:t>
      </w:r>
      <w:r w:rsidR="002F64C1" w:rsidRPr="009A5FAE">
        <w:rPr>
          <w:rFonts w:ascii="Arial" w:hAnsi="Arial"/>
          <w:szCs w:val="24"/>
        </w:rPr>
        <w:t xml:space="preserve">help </w:t>
      </w:r>
      <w:r w:rsidR="003C6670" w:rsidRPr="009A5FAE">
        <w:rPr>
          <w:rFonts w:ascii="Arial" w:hAnsi="Arial"/>
          <w:szCs w:val="24"/>
        </w:rPr>
        <w:t>staff</w:t>
      </w:r>
      <w:r w:rsidRPr="009A5FAE">
        <w:rPr>
          <w:rFonts w:ascii="Arial" w:hAnsi="Arial"/>
          <w:szCs w:val="24"/>
        </w:rPr>
        <w:t>. If possible, redeployment opportunities will be considered.</w:t>
      </w:r>
      <w:r w:rsidR="00C76DA1" w:rsidRPr="009A5FAE">
        <w:rPr>
          <w:rFonts w:ascii="Arial" w:hAnsi="Arial"/>
          <w:szCs w:val="24"/>
        </w:rPr>
        <w:t xml:space="preserve"> </w:t>
      </w:r>
      <w:r w:rsidR="003C6670" w:rsidRPr="009A5FAE">
        <w:rPr>
          <w:rFonts w:ascii="Arial" w:hAnsi="Arial"/>
          <w:szCs w:val="24"/>
        </w:rPr>
        <w:t>Staff</w:t>
      </w:r>
      <w:r w:rsidR="003C6670">
        <w:rPr>
          <w:rFonts w:ascii="Arial" w:hAnsi="Arial"/>
          <w:szCs w:val="24"/>
        </w:rPr>
        <w:t xml:space="preserve"> </w:t>
      </w:r>
      <w:r w:rsidR="00C76DA1" w:rsidRPr="001F42F5">
        <w:rPr>
          <w:rFonts w:ascii="Arial" w:hAnsi="Arial"/>
          <w:szCs w:val="24"/>
        </w:rPr>
        <w:t>may also wish to seek confidential support from their Trade Union/ Professional Association.</w:t>
      </w:r>
    </w:p>
    <w:p w14:paraId="27AF363B" w14:textId="77777777" w:rsidR="000F793D" w:rsidRDefault="000F793D">
      <w:pPr>
        <w:overflowPunct/>
        <w:autoSpaceDE/>
        <w:autoSpaceDN/>
        <w:adjustRightInd/>
        <w:spacing w:after="200" w:line="276" w:lineRule="auto"/>
        <w:textAlignment w:val="auto"/>
        <w:rPr>
          <w:rFonts w:ascii="Arial" w:hAnsi="Arial"/>
          <w:szCs w:val="24"/>
        </w:rPr>
      </w:pPr>
      <w:r>
        <w:rPr>
          <w:rFonts w:ascii="Arial" w:hAnsi="Arial"/>
          <w:szCs w:val="24"/>
        </w:rPr>
        <w:br w:type="page"/>
      </w:r>
    </w:p>
    <w:p w14:paraId="6FA495D5" w14:textId="77777777" w:rsidR="005C47F1" w:rsidRPr="005C47F1" w:rsidRDefault="003C6670" w:rsidP="005C47F1">
      <w:pPr>
        <w:rPr>
          <w:rFonts w:ascii="Arial" w:hAnsi="Arial"/>
          <w:b/>
          <w:szCs w:val="24"/>
        </w:rPr>
      </w:pPr>
      <w:r>
        <w:rPr>
          <w:rFonts w:ascii="Arial" w:hAnsi="Arial"/>
          <w:b/>
          <w:szCs w:val="24"/>
        </w:rPr>
        <w:lastRenderedPageBreak/>
        <w:t>7</w:t>
      </w:r>
      <w:r w:rsidR="005C47F1">
        <w:rPr>
          <w:rFonts w:ascii="Arial" w:hAnsi="Arial"/>
          <w:b/>
          <w:szCs w:val="24"/>
        </w:rPr>
        <w:t>.</w:t>
      </w:r>
      <w:r w:rsidR="001557A0">
        <w:rPr>
          <w:rFonts w:ascii="Arial" w:hAnsi="Arial"/>
          <w:b/>
          <w:szCs w:val="24"/>
        </w:rPr>
        <w:tab/>
      </w:r>
      <w:r w:rsidR="003E3D9A" w:rsidRPr="005C47F1">
        <w:rPr>
          <w:rFonts w:ascii="Arial" w:hAnsi="Arial"/>
          <w:b/>
          <w:szCs w:val="24"/>
        </w:rPr>
        <w:t>How to raise a concern</w:t>
      </w:r>
    </w:p>
    <w:p w14:paraId="18150BFC" w14:textId="77777777" w:rsidR="005C47F1" w:rsidRDefault="005C47F1" w:rsidP="005C47F1">
      <w:pPr>
        <w:rPr>
          <w:rFonts w:ascii="Arial" w:hAnsi="Arial"/>
          <w:sz w:val="22"/>
        </w:rPr>
      </w:pPr>
    </w:p>
    <w:p w14:paraId="7A7982E8" w14:textId="77777777" w:rsidR="005C47F1" w:rsidRPr="005C47F1" w:rsidRDefault="00241A89" w:rsidP="005C47F1">
      <w:pPr>
        <w:rPr>
          <w:rFonts w:ascii="Arial" w:hAnsi="Arial"/>
          <w:szCs w:val="24"/>
        </w:rPr>
      </w:pPr>
      <w:r w:rsidRPr="005C47F1">
        <w:rPr>
          <w:rFonts w:ascii="Arial" w:hAnsi="Arial"/>
          <w:szCs w:val="24"/>
        </w:rPr>
        <w:t>Concerns shou</w:t>
      </w:r>
      <w:r w:rsidR="003E3D9A" w:rsidRPr="005C47F1">
        <w:rPr>
          <w:rFonts w:ascii="Arial" w:hAnsi="Arial"/>
          <w:szCs w:val="24"/>
        </w:rPr>
        <w:t xml:space="preserve">ld normally </w:t>
      </w:r>
      <w:r w:rsidRPr="005C47F1">
        <w:rPr>
          <w:rFonts w:ascii="Arial" w:hAnsi="Arial"/>
          <w:szCs w:val="24"/>
        </w:rPr>
        <w:t xml:space="preserve">be </w:t>
      </w:r>
      <w:r w:rsidR="003E3D9A" w:rsidRPr="005C47F1">
        <w:rPr>
          <w:rFonts w:ascii="Arial" w:hAnsi="Arial"/>
          <w:szCs w:val="24"/>
        </w:rPr>
        <w:t>raise</w:t>
      </w:r>
      <w:r w:rsidRPr="005C47F1">
        <w:rPr>
          <w:rFonts w:ascii="Arial" w:hAnsi="Arial"/>
          <w:szCs w:val="24"/>
        </w:rPr>
        <w:t>d w</w:t>
      </w:r>
      <w:r w:rsidR="00C15108" w:rsidRPr="005C47F1">
        <w:rPr>
          <w:rFonts w:ascii="Arial" w:hAnsi="Arial"/>
          <w:szCs w:val="24"/>
        </w:rPr>
        <w:t xml:space="preserve">ith an </w:t>
      </w:r>
      <w:r w:rsidR="00C96735" w:rsidRPr="005C47F1">
        <w:rPr>
          <w:rFonts w:ascii="Arial" w:hAnsi="Arial"/>
          <w:szCs w:val="24"/>
        </w:rPr>
        <w:t>employee’s</w:t>
      </w:r>
      <w:r w:rsidR="003E3D9A" w:rsidRPr="005C47F1">
        <w:rPr>
          <w:rFonts w:ascii="Arial" w:hAnsi="Arial"/>
          <w:szCs w:val="24"/>
        </w:rPr>
        <w:t xml:space="preserve"> immediate line manager or </w:t>
      </w:r>
      <w:r w:rsidRPr="005C47F1">
        <w:rPr>
          <w:rFonts w:ascii="Arial" w:hAnsi="Arial"/>
          <w:szCs w:val="24"/>
        </w:rPr>
        <w:t xml:space="preserve">the </w:t>
      </w:r>
      <w:r w:rsidR="003C6670">
        <w:rPr>
          <w:rFonts w:ascii="Arial" w:hAnsi="Arial"/>
          <w:szCs w:val="24"/>
        </w:rPr>
        <w:t>H</w:t>
      </w:r>
      <w:r w:rsidR="003E3D9A" w:rsidRPr="005C47F1">
        <w:rPr>
          <w:rFonts w:ascii="Arial" w:hAnsi="Arial"/>
          <w:szCs w:val="24"/>
        </w:rPr>
        <w:t xml:space="preserve">eadteacher.  This will depend, however, on the seriousness and sensitivity of the issues involved and who is thought to be involved in the wrongdoing. </w:t>
      </w:r>
    </w:p>
    <w:p w14:paraId="229FFF9C" w14:textId="77777777" w:rsidR="005C47F1" w:rsidRPr="005C47F1" w:rsidRDefault="005C47F1" w:rsidP="005C47F1">
      <w:pPr>
        <w:rPr>
          <w:rFonts w:ascii="Arial" w:hAnsi="Arial"/>
          <w:szCs w:val="24"/>
        </w:rPr>
      </w:pPr>
    </w:p>
    <w:p w14:paraId="6F1DCAED" w14:textId="77777777" w:rsidR="005C47F1" w:rsidRPr="00523825" w:rsidRDefault="00C15108" w:rsidP="005C47F1">
      <w:pPr>
        <w:rPr>
          <w:rFonts w:ascii="Arial" w:hAnsi="Arial"/>
          <w:szCs w:val="24"/>
        </w:rPr>
      </w:pPr>
      <w:r w:rsidRPr="005C47F1">
        <w:rPr>
          <w:rFonts w:ascii="Arial" w:hAnsi="Arial"/>
          <w:szCs w:val="24"/>
        </w:rPr>
        <w:t xml:space="preserve">If the </w:t>
      </w:r>
      <w:r w:rsidR="003E3D9A" w:rsidRPr="005C47F1">
        <w:rPr>
          <w:rFonts w:ascii="Arial" w:hAnsi="Arial"/>
          <w:szCs w:val="24"/>
        </w:rPr>
        <w:t xml:space="preserve">line manager or the </w:t>
      </w:r>
      <w:r w:rsidR="003C6670">
        <w:rPr>
          <w:rFonts w:ascii="Arial" w:hAnsi="Arial"/>
          <w:szCs w:val="24"/>
        </w:rPr>
        <w:t>H</w:t>
      </w:r>
      <w:r w:rsidR="003E3D9A" w:rsidRPr="005C47F1">
        <w:rPr>
          <w:rFonts w:ascii="Arial" w:hAnsi="Arial"/>
          <w:szCs w:val="24"/>
        </w:rPr>
        <w:t xml:space="preserve">eadteacher or other </w:t>
      </w:r>
      <w:r w:rsidR="00523825">
        <w:rPr>
          <w:rFonts w:ascii="Arial" w:hAnsi="Arial"/>
          <w:szCs w:val="24"/>
        </w:rPr>
        <w:t>school</w:t>
      </w:r>
      <w:r w:rsidRPr="005C47F1">
        <w:rPr>
          <w:rFonts w:ascii="Arial" w:hAnsi="Arial"/>
          <w:szCs w:val="24"/>
        </w:rPr>
        <w:t xml:space="preserve"> management is involved an employee </w:t>
      </w:r>
      <w:r w:rsidR="003E3D9A" w:rsidRPr="005C47F1">
        <w:rPr>
          <w:rFonts w:ascii="Arial" w:hAnsi="Arial"/>
          <w:szCs w:val="24"/>
        </w:rPr>
        <w:t xml:space="preserve">may wish to report concerns to the </w:t>
      </w:r>
      <w:r w:rsidR="003E3D9A" w:rsidRPr="00523825">
        <w:rPr>
          <w:rFonts w:ascii="Arial" w:hAnsi="Arial"/>
          <w:szCs w:val="24"/>
        </w:rPr>
        <w:t>Chair of Governors</w:t>
      </w:r>
      <w:r w:rsidR="00523825" w:rsidRPr="00523825">
        <w:rPr>
          <w:rFonts w:ascii="Arial" w:hAnsi="Arial"/>
          <w:szCs w:val="24"/>
        </w:rPr>
        <w:t>.</w:t>
      </w:r>
    </w:p>
    <w:p w14:paraId="64FEDC55" w14:textId="77777777" w:rsidR="005C47F1" w:rsidRPr="00523825" w:rsidRDefault="005C47F1" w:rsidP="005C47F1">
      <w:pPr>
        <w:rPr>
          <w:rFonts w:ascii="Arial" w:hAnsi="Arial"/>
          <w:szCs w:val="24"/>
        </w:rPr>
      </w:pPr>
    </w:p>
    <w:p w14:paraId="20579AFF" w14:textId="77777777" w:rsidR="005C47F1" w:rsidRDefault="00241A89" w:rsidP="005C47F1">
      <w:pPr>
        <w:rPr>
          <w:rFonts w:ascii="Arial" w:hAnsi="Arial"/>
          <w:szCs w:val="24"/>
        </w:rPr>
      </w:pPr>
      <w:r w:rsidRPr="005C47F1">
        <w:rPr>
          <w:rFonts w:ascii="Arial" w:hAnsi="Arial"/>
          <w:szCs w:val="24"/>
        </w:rPr>
        <w:t xml:space="preserve">Alternatively, </w:t>
      </w:r>
      <w:r w:rsidR="00085EF1">
        <w:rPr>
          <w:rFonts w:ascii="Arial" w:hAnsi="Arial"/>
          <w:szCs w:val="24"/>
        </w:rPr>
        <w:t xml:space="preserve">school </w:t>
      </w:r>
      <w:r w:rsidR="003C6670" w:rsidRPr="009A5FAE">
        <w:rPr>
          <w:rFonts w:ascii="Arial" w:hAnsi="Arial"/>
          <w:szCs w:val="24"/>
        </w:rPr>
        <w:t xml:space="preserve">staff </w:t>
      </w:r>
      <w:r w:rsidR="003E3D9A" w:rsidRPr="009A5FAE">
        <w:rPr>
          <w:rFonts w:ascii="Arial" w:hAnsi="Arial"/>
          <w:szCs w:val="24"/>
        </w:rPr>
        <w:t>can</w:t>
      </w:r>
      <w:r w:rsidR="003E3D9A" w:rsidRPr="005C47F1">
        <w:rPr>
          <w:rFonts w:ascii="Arial" w:hAnsi="Arial"/>
          <w:szCs w:val="24"/>
        </w:rPr>
        <w:t xml:space="preserve"> </w:t>
      </w:r>
      <w:r w:rsidR="00523825">
        <w:rPr>
          <w:rFonts w:ascii="Arial" w:hAnsi="Arial"/>
          <w:szCs w:val="24"/>
        </w:rPr>
        <w:t>approach the following individuals within Shropshire Council:</w:t>
      </w:r>
    </w:p>
    <w:p w14:paraId="5BE1F49D" w14:textId="77777777" w:rsidR="00523825" w:rsidRPr="00523825" w:rsidRDefault="00523825" w:rsidP="005C47F1">
      <w:pPr>
        <w:rPr>
          <w:rFonts w:ascii="Arial" w:hAnsi="Arial"/>
          <w:szCs w:val="24"/>
        </w:rPr>
      </w:pPr>
    </w:p>
    <w:p w14:paraId="06720BEC" w14:textId="77777777" w:rsidR="00523825" w:rsidRPr="00523825" w:rsidRDefault="00523825" w:rsidP="00523825">
      <w:pPr>
        <w:numPr>
          <w:ilvl w:val="0"/>
          <w:numId w:val="20"/>
        </w:numPr>
        <w:rPr>
          <w:rFonts w:ascii="Arial" w:hAnsi="Arial"/>
          <w:szCs w:val="24"/>
        </w:rPr>
      </w:pPr>
      <w:r w:rsidRPr="00523825">
        <w:rPr>
          <w:rFonts w:ascii="Arial" w:hAnsi="Arial"/>
          <w:szCs w:val="24"/>
        </w:rPr>
        <w:t>Head of Paid Service - if the wrongdoing is about standards of behaviour;</w:t>
      </w:r>
    </w:p>
    <w:p w14:paraId="60400AE3" w14:textId="77777777" w:rsidR="00523825" w:rsidRPr="00523825" w:rsidRDefault="00523825" w:rsidP="00523825">
      <w:pPr>
        <w:numPr>
          <w:ilvl w:val="0"/>
          <w:numId w:val="20"/>
        </w:numPr>
        <w:rPr>
          <w:rFonts w:ascii="Arial" w:hAnsi="Arial"/>
          <w:szCs w:val="24"/>
        </w:rPr>
      </w:pPr>
      <w:r w:rsidRPr="00523825">
        <w:rPr>
          <w:rFonts w:ascii="Arial" w:hAnsi="Arial"/>
          <w:szCs w:val="24"/>
        </w:rPr>
        <w:t>Shropshire Council Head of Legal, Strategy and Democratic Services - if the wrongdoing is thought to be illegal;</w:t>
      </w:r>
    </w:p>
    <w:p w14:paraId="13EEA279" w14:textId="77777777" w:rsidR="00523825" w:rsidRPr="00523825" w:rsidRDefault="00523825" w:rsidP="00523825">
      <w:pPr>
        <w:numPr>
          <w:ilvl w:val="0"/>
          <w:numId w:val="20"/>
        </w:numPr>
        <w:rPr>
          <w:rFonts w:ascii="Arial" w:hAnsi="Arial"/>
          <w:szCs w:val="24"/>
        </w:rPr>
      </w:pPr>
      <w:r w:rsidRPr="00523825">
        <w:rPr>
          <w:rFonts w:ascii="Arial" w:hAnsi="Arial"/>
          <w:szCs w:val="24"/>
        </w:rPr>
        <w:t>Section 151 Officer - if the wrongdoing is about improper payments;</w:t>
      </w:r>
    </w:p>
    <w:p w14:paraId="44DBC709" w14:textId="77777777" w:rsidR="00523825" w:rsidRPr="00523825" w:rsidRDefault="00523825" w:rsidP="00523825">
      <w:pPr>
        <w:numPr>
          <w:ilvl w:val="0"/>
          <w:numId w:val="20"/>
        </w:numPr>
        <w:rPr>
          <w:rFonts w:ascii="Arial" w:hAnsi="Arial"/>
          <w:szCs w:val="24"/>
        </w:rPr>
      </w:pPr>
      <w:r w:rsidRPr="00523825">
        <w:rPr>
          <w:rFonts w:ascii="Arial" w:hAnsi="Arial"/>
          <w:szCs w:val="24"/>
        </w:rPr>
        <w:t>Audit Service Manager - if the wrongdoing is a fraud;</w:t>
      </w:r>
    </w:p>
    <w:p w14:paraId="3E6F7E42" w14:textId="77777777" w:rsidR="00523825" w:rsidRPr="00523825" w:rsidRDefault="00523825" w:rsidP="00523825">
      <w:pPr>
        <w:numPr>
          <w:ilvl w:val="0"/>
          <w:numId w:val="20"/>
        </w:numPr>
        <w:rPr>
          <w:rFonts w:ascii="Arial" w:hAnsi="Arial"/>
          <w:szCs w:val="24"/>
        </w:rPr>
      </w:pPr>
      <w:r w:rsidRPr="00523825">
        <w:rPr>
          <w:rFonts w:ascii="Arial" w:hAnsi="Arial"/>
          <w:szCs w:val="24"/>
        </w:rPr>
        <w:t>Head of Growth &amp; Prosperity – if the wrongdoing about environmental issue;</w:t>
      </w:r>
    </w:p>
    <w:p w14:paraId="564B8996" w14:textId="77777777" w:rsidR="00523825" w:rsidRDefault="00523825" w:rsidP="00523825">
      <w:pPr>
        <w:numPr>
          <w:ilvl w:val="0"/>
          <w:numId w:val="20"/>
        </w:numPr>
        <w:rPr>
          <w:rFonts w:ascii="Arial" w:hAnsi="Arial"/>
          <w:szCs w:val="24"/>
        </w:rPr>
      </w:pPr>
      <w:r w:rsidRPr="00523825">
        <w:rPr>
          <w:rFonts w:ascii="Arial" w:hAnsi="Arial"/>
          <w:szCs w:val="24"/>
        </w:rPr>
        <w:t>Head of Safeguarding – if the wrongdoing is a safeguarding issue.</w:t>
      </w:r>
    </w:p>
    <w:p w14:paraId="708D328D" w14:textId="77777777" w:rsidR="003C6670" w:rsidRDefault="003C6670" w:rsidP="003C6670">
      <w:pPr>
        <w:rPr>
          <w:rFonts w:ascii="Arial" w:hAnsi="Arial"/>
          <w:szCs w:val="24"/>
        </w:rPr>
      </w:pPr>
    </w:p>
    <w:p w14:paraId="73D9364B" w14:textId="77777777" w:rsidR="003C6670" w:rsidRPr="00085EF1" w:rsidRDefault="003C6670" w:rsidP="003C6670">
      <w:pPr>
        <w:rPr>
          <w:rFonts w:ascii="Arial" w:hAnsi="Arial"/>
          <w:szCs w:val="24"/>
        </w:rPr>
      </w:pPr>
      <w:r w:rsidRPr="003C6670">
        <w:rPr>
          <w:rFonts w:ascii="Arial" w:hAnsi="Arial"/>
          <w:szCs w:val="24"/>
        </w:rPr>
        <w:t xml:space="preserve">The above can be contacted by telephoning Customer Services on </w:t>
      </w:r>
      <w:r w:rsidRPr="00085EF1">
        <w:rPr>
          <w:rFonts w:ascii="Arial" w:hAnsi="Arial"/>
          <w:szCs w:val="24"/>
        </w:rPr>
        <w:t>0345 678 9000.</w:t>
      </w:r>
    </w:p>
    <w:p w14:paraId="6F04CAD0" w14:textId="77777777" w:rsidR="003C6670" w:rsidRPr="003C6670" w:rsidRDefault="003C6670" w:rsidP="003C6670">
      <w:pPr>
        <w:rPr>
          <w:rFonts w:ascii="Arial" w:hAnsi="Arial"/>
          <w:color w:val="FF0000"/>
          <w:szCs w:val="24"/>
        </w:rPr>
      </w:pPr>
    </w:p>
    <w:p w14:paraId="25E5793D" w14:textId="77777777" w:rsidR="003C6670" w:rsidRPr="00085EF1" w:rsidRDefault="003C6670" w:rsidP="003C6670">
      <w:pPr>
        <w:rPr>
          <w:rFonts w:ascii="Arial" w:hAnsi="Arial"/>
          <w:szCs w:val="24"/>
        </w:rPr>
      </w:pPr>
      <w:r w:rsidRPr="003C6670">
        <w:rPr>
          <w:rFonts w:ascii="Arial" w:hAnsi="Arial"/>
          <w:szCs w:val="24"/>
        </w:rPr>
        <w:t xml:space="preserve">Shropshire Council also operates a Whistleblowing Hotline where confidential disclosures can be made. The contact number is </w:t>
      </w:r>
      <w:r w:rsidRPr="00085EF1">
        <w:rPr>
          <w:rFonts w:ascii="Arial" w:hAnsi="Arial"/>
          <w:szCs w:val="24"/>
        </w:rPr>
        <w:t>01743 252627.</w:t>
      </w:r>
    </w:p>
    <w:p w14:paraId="6F68CD62" w14:textId="77777777" w:rsidR="003C6670" w:rsidRPr="00085EF1" w:rsidRDefault="003C6670" w:rsidP="003C6670">
      <w:pPr>
        <w:rPr>
          <w:rFonts w:ascii="Arial" w:hAnsi="Arial"/>
          <w:szCs w:val="24"/>
        </w:rPr>
      </w:pPr>
    </w:p>
    <w:p w14:paraId="229C1998" w14:textId="77777777" w:rsidR="005C47F1" w:rsidRDefault="003C6670" w:rsidP="005C47F1">
      <w:pPr>
        <w:rPr>
          <w:rFonts w:ascii="Arial" w:hAnsi="Arial"/>
          <w:szCs w:val="24"/>
        </w:rPr>
      </w:pPr>
      <w:r>
        <w:rPr>
          <w:rFonts w:ascii="Arial" w:hAnsi="Arial"/>
          <w:szCs w:val="24"/>
        </w:rPr>
        <w:t xml:space="preserve">Staff </w:t>
      </w:r>
      <w:r w:rsidR="00523825">
        <w:rPr>
          <w:rFonts w:ascii="Arial" w:hAnsi="Arial"/>
          <w:szCs w:val="24"/>
        </w:rPr>
        <w:t>can invite a trade union or professional association to raise the matter on their behalf.</w:t>
      </w:r>
    </w:p>
    <w:p w14:paraId="598EB2C2" w14:textId="77777777" w:rsidR="003C6670" w:rsidRPr="005C47F1" w:rsidRDefault="003C6670" w:rsidP="005C47F1">
      <w:pPr>
        <w:rPr>
          <w:rFonts w:ascii="Arial" w:hAnsi="Arial"/>
          <w:szCs w:val="24"/>
        </w:rPr>
      </w:pPr>
    </w:p>
    <w:p w14:paraId="526CB4D0" w14:textId="77777777" w:rsidR="003E3D9A" w:rsidRPr="005C47F1" w:rsidRDefault="003E3D9A" w:rsidP="005C47F1">
      <w:pPr>
        <w:rPr>
          <w:rFonts w:ascii="Arial" w:hAnsi="Arial"/>
          <w:szCs w:val="24"/>
        </w:rPr>
      </w:pPr>
      <w:r w:rsidRPr="005C47F1">
        <w:rPr>
          <w:rFonts w:ascii="Arial" w:hAnsi="Arial"/>
          <w:szCs w:val="24"/>
        </w:rPr>
        <w:t>The earlier</w:t>
      </w:r>
      <w:r w:rsidR="00241A89" w:rsidRPr="005C47F1">
        <w:rPr>
          <w:rFonts w:ascii="Arial" w:hAnsi="Arial"/>
          <w:szCs w:val="24"/>
        </w:rPr>
        <w:t xml:space="preserve"> concerns are</w:t>
      </w:r>
      <w:r w:rsidRPr="005C47F1">
        <w:rPr>
          <w:rFonts w:ascii="Arial" w:hAnsi="Arial"/>
          <w:szCs w:val="24"/>
        </w:rPr>
        <w:t xml:space="preserve"> express</w:t>
      </w:r>
      <w:r w:rsidR="00241A89" w:rsidRPr="005C47F1">
        <w:rPr>
          <w:rFonts w:ascii="Arial" w:hAnsi="Arial"/>
          <w:szCs w:val="24"/>
        </w:rPr>
        <w:t>ed</w:t>
      </w:r>
      <w:r w:rsidRPr="005C47F1">
        <w:rPr>
          <w:rFonts w:ascii="Arial" w:hAnsi="Arial"/>
          <w:szCs w:val="24"/>
        </w:rPr>
        <w:t xml:space="preserve"> the better and the easier it will be to take action.  Concerns are better raised in writing and should set out:</w:t>
      </w:r>
    </w:p>
    <w:p w14:paraId="2F615E77" w14:textId="77777777" w:rsidR="003E3D9A" w:rsidRPr="005C47F1" w:rsidRDefault="003E3D9A" w:rsidP="003E3D9A">
      <w:pPr>
        <w:rPr>
          <w:rFonts w:ascii="Arial" w:hAnsi="Arial"/>
          <w:szCs w:val="24"/>
        </w:rPr>
      </w:pPr>
    </w:p>
    <w:p w14:paraId="4571B8F9" w14:textId="77777777" w:rsidR="003E3D9A" w:rsidRPr="005C47F1" w:rsidRDefault="003E3D9A" w:rsidP="006E1555">
      <w:pPr>
        <w:pStyle w:val="ListParagraph"/>
        <w:numPr>
          <w:ilvl w:val="0"/>
          <w:numId w:val="15"/>
        </w:numPr>
        <w:ind w:left="357" w:hanging="357"/>
        <w:rPr>
          <w:rFonts w:ascii="Arial" w:hAnsi="Arial"/>
          <w:szCs w:val="24"/>
        </w:rPr>
      </w:pPr>
      <w:r w:rsidRPr="005C47F1">
        <w:rPr>
          <w:rFonts w:ascii="Arial" w:hAnsi="Arial"/>
          <w:szCs w:val="24"/>
        </w:rPr>
        <w:t>the</w:t>
      </w:r>
      <w:r w:rsidR="00241A89" w:rsidRPr="005C47F1">
        <w:rPr>
          <w:rFonts w:ascii="Arial" w:hAnsi="Arial"/>
          <w:szCs w:val="24"/>
        </w:rPr>
        <w:t xml:space="preserve"> background and history to the </w:t>
      </w:r>
      <w:r w:rsidRPr="005C47F1">
        <w:rPr>
          <w:rFonts w:ascii="Arial" w:hAnsi="Arial"/>
          <w:szCs w:val="24"/>
        </w:rPr>
        <w:t>concern;</w:t>
      </w:r>
    </w:p>
    <w:p w14:paraId="36D1F5B6" w14:textId="77777777" w:rsidR="003E3D9A" w:rsidRPr="005C47F1" w:rsidRDefault="003E3D9A" w:rsidP="006E1555">
      <w:pPr>
        <w:pStyle w:val="ListParagraph"/>
        <w:numPr>
          <w:ilvl w:val="0"/>
          <w:numId w:val="15"/>
        </w:numPr>
        <w:ind w:left="357" w:hanging="357"/>
        <w:rPr>
          <w:rFonts w:ascii="Arial" w:hAnsi="Arial"/>
          <w:szCs w:val="24"/>
        </w:rPr>
      </w:pPr>
      <w:r w:rsidRPr="005C47F1">
        <w:rPr>
          <w:rFonts w:ascii="Arial" w:hAnsi="Arial"/>
          <w:szCs w:val="24"/>
        </w:rPr>
        <w:t>dates and places where possible;</w:t>
      </w:r>
    </w:p>
    <w:p w14:paraId="2FCC0502" w14:textId="77777777" w:rsidR="005C47F1" w:rsidRPr="005C47F1" w:rsidRDefault="00241A89" w:rsidP="006E1555">
      <w:pPr>
        <w:pStyle w:val="ListParagraph"/>
        <w:numPr>
          <w:ilvl w:val="0"/>
          <w:numId w:val="15"/>
        </w:numPr>
        <w:ind w:left="357" w:hanging="357"/>
        <w:rPr>
          <w:rFonts w:ascii="Arial" w:hAnsi="Arial"/>
          <w:szCs w:val="24"/>
        </w:rPr>
      </w:pPr>
      <w:r w:rsidRPr="005C47F1">
        <w:rPr>
          <w:rFonts w:ascii="Arial" w:hAnsi="Arial"/>
          <w:szCs w:val="24"/>
        </w:rPr>
        <w:t xml:space="preserve">the reasons for the </w:t>
      </w:r>
      <w:r w:rsidR="003E3D9A" w:rsidRPr="005C47F1">
        <w:rPr>
          <w:rFonts w:ascii="Arial" w:hAnsi="Arial"/>
          <w:szCs w:val="24"/>
        </w:rPr>
        <w:t>concern.</w:t>
      </w:r>
    </w:p>
    <w:p w14:paraId="40E8F8EA" w14:textId="77777777" w:rsidR="005C47F1" w:rsidRPr="005C47F1" w:rsidRDefault="005C47F1" w:rsidP="006E1555">
      <w:pPr>
        <w:ind w:left="357"/>
        <w:rPr>
          <w:rFonts w:ascii="Arial" w:hAnsi="Arial"/>
          <w:szCs w:val="24"/>
        </w:rPr>
      </w:pPr>
    </w:p>
    <w:p w14:paraId="44A20505" w14:textId="77777777" w:rsidR="005C47F1" w:rsidRPr="005C47F1" w:rsidRDefault="003E3D9A" w:rsidP="005C47F1">
      <w:pPr>
        <w:rPr>
          <w:rFonts w:ascii="Arial" w:hAnsi="Arial"/>
          <w:szCs w:val="24"/>
        </w:rPr>
      </w:pPr>
      <w:r w:rsidRPr="005C47F1">
        <w:rPr>
          <w:rFonts w:ascii="Arial" w:hAnsi="Arial"/>
          <w:szCs w:val="24"/>
        </w:rPr>
        <w:t>In order to ens</w:t>
      </w:r>
      <w:r w:rsidR="00241A89" w:rsidRPr="005C47F1">
        <w:rPr>
          <w:rFonts w:ascii="Arial" w:hAnsi="Arial"/>
          <w:szCs w:val="24"/>
        </w:rPr>
        <w:t>ure the confidentiality, concerns should be sent in writing</w:t>
      </w:r>
      <w:r w:rsidRPr="005C47F1">
        <w:rPr>
          <w:rFonts w:ascii="Arial" w:hAnsi="Arial"/>
          <w:szCs w:val="24"/>
        </w:rPr>
        <w:t xml:space="preserve"> in a sealed envelope addressed to </w:t>
      </w:r>
      <w:r w:rsidR="00523825">
        <w:rPr>
          <w:rFonts w:ascii="Arial" w:hAnsi="Arial"/>
          <w:szCs w:val="24"/>
        </w:rPr>
        <w:t>the appropriate person a</w:t>
      </w:r>
      <w:r w:rsidRPr="005C47F1">
        <w:rPr>
          <w:rFonts w:ascii="Arial" w:hAnsi="Arial"/>
          <w:szCs w:val="24"/>
        </w:rPr>
        <w:t xml:space="preserve">nd clearly mark it “Strictly Private and Confidential - To be </w:t>
      </w:r>
      <w:r w:rsidR="00241A89" w:rsidRPr="005C47F1">
        <w:rPr>
          <w:rFonts w:ascii="Arial" w:hAnsi="Arial"/>
          <w:szCs w:val="24"/>
        </w:rPr>
        <w:t xml:space="preserve">opened by the addressee only”. </w:t>
      </w:r>
    </w:p>
    <w:p w14:paraId="16A76CC2" w14:textId="77777777" w:rsidR="005C47F1" w:rsidRPr="005C47F1" w:rsidRDefault="005C47F1" w:rsidP="005C47F1">
      <w:pPr>
        <w:rPr>
          <w:rFonts w:ascii="Arial" w:hAnsi="Arial"/>
          <w:szCs w:val="24"/>
        </w:rPr>
      </w:pPr>
    </w:p>
    <w:p w14:paraId="3003FD15" w14:textId="77777777" w:rsidR="005C47F1" w:rsidRPr="005C47F1" w:rsidRDefault="003E3D9A" w:rsidP="005C47F1">
      <w:pPr>
        <w:rPr>
          <w:rFonts w:ascii="Arial" w:hAnsi="Arial"/>
          <w:szCs w:val="24"/>
        </w:rPr>
      </w:pPr>
      <w:r w:rsidRPr="005C47F1">
        <w:rPr>
          <w:rFonts w:ascii="Arial" w:hAnsi="Arial"/>
          <w:szCs w:val="24"/>
        </w:rPr>
        <w:t>It is a serious disciplinary offence for any person to seek to prevent a communication of concern reaching an appropriate contact or to impede any investigation which he/she or anyone on her/his behalf may make.</w:t>
      </w:r>
    </w:p>
    <w:p w14:paraId="2410E7B8" w14:textId="77777777" w:rsidR="005C47F1" w:rsidRPr="005C47F1" w:rsidRDefault="005C47F1" w:rsidP="005C47F1">
      <w:pPr>
        <w:rPr>
          <w:rFonts w:ascii="Arial" w:hAnsi="Arial"/>
          <w:szCs w:val="24"/>
        </w:rPr>
      </w:pPr>
    </w:p>
    <w:p w14:paraId="3796568F" w14:textId="77777777" w:rsidR="003E3D9A" w:rsidRPr="005C47F1" w:rsidRDefault="003E3D9A" w:rsidP="005C47F1">
      <w:pPr>
        <w:rPr>
          <w:rFonts w:ascii="Arial" w:hAnsi="Arial"/>
          <w:szCs w:val="24"/>
        </w:rPr>
      </w:pPr>
      <w:r w:rsidRPr="005C47F1">
        <w:rPr>
          <w:rFonts w:ascii="Arial" w:hAnsi="Arial"/>
          <w:szCs w:val="24"/>
        </w:rPr>
        <w:t>Althoug</w:t>
      </w:r>
      <w:r w:rsidR="00241A89" w:rsidRPr="005C47F1">
        <w:rPr>
          <w:rFonts w:ascii="Arial" w:hAnsi="Arial"/>
          <w:szCs w:val="24"/>
        </w:rPr>
        <w:t xml:space="preserve">h employees </w:t>
      </w:r>
      <w:r w:rsidRPr="005C47F1">
        <w:rPr>
          <w:rFonts w:ascii="Arial" w:hAnsi="Arial"/>
          <w:szCs w:val="24"/>
        </w:rPr>
        <w:t>are not expected to prove</w:t>
      </w:r>
      <w:r w:rsidR="00241A89" w:rsidRPr="005C47F1">
        <w:rPr>
          <w:rFonts w:ascii="Arial" w:hAnsi="Arial"/>
          <w:szCs w:val="24"/>
        </w:rPr>
        <w:t xml:space="preserve"> the truth of an allegation, employees</w:t>
      </w:r>
      <w:r w:rsidRPr="005C47F1">
        <w:rPr>
          <w:rFonts w:ascii="Arial" w:hAnsi="Arial"/>
          <w:szCs w:val="24"/>
        </w:rPr>
        <w:t xml:space="preserve"> will need to demonstrate to those appointed to investigate the matter, that there </w:t>
      </w:r>
      <w:r w:rsidR="006D1C5E" w:rsidRPr="005C47F1">
        <w:rPr>
          <w:rFonts w:ascii="Arial" w:hAnsi="Arial"/>
          <w:szCs w:val="24"/>
        </w:rPr>
        <w:t xml:space="preserve">are sufficient grounds to the </w:t>
      </w:r>
      <w:r w:rsidR="00DF36CE" w:rsidRPr="005C47F1">
        <w:rPr>
          <w:rFonts w:ascii="Arial" w:hAnsi="Arial"/>
          <w:szCs w:val="24"/>
        </w:rPr>
        <w:t>concern.</w:t>
      </w:r>
    </w:p>
    <w:p w14:paraId="1D838830" w14:textId="77777777" w:rsidR="003E3D9A" w:rsidRPr="00C80834" w:rsidRDefault="003E3D9A" w:rsidP="003E3D9A">
      <w:pPr>
        <w:rPr>
          <w:rFonts w:ascii="Arial" w:hAnsi="Arial"/>
          <w:sz w:val="22"/>
        </w:rPr>
      </w:pPr>
    </w:p>
    <w:p w14:paraId="5A0C63EA" w14:textId="77777777" w:rsidR="005C47F1" w:rsidRPr="001557A0" w:rsidRDefault="003C6670" w:rsidP="001557A0">
      <w:pPr>
        <w:rPr>
          <w:rFonts w:ascii="Arial" w:hAnsi="Arial"/>
          <w:b/>
          <w:szCs w:val="24"/>
        </w:rPr>
      </w:pPr>
      <w:r>
        <w:rPr>
          <w:rFonts w:ascii="Arial" w:hAnsi="Arial"/>
          <w:b/>
          <w:szCs w:val="24"/>
        </w:rPr>
        <w:t>8</w:t>
      </w:r>
      <w:r w:rsidR="001557A0">
        <w:rPr>
          <w:rFonts w:ascii="Arial" w:hAnsi="Arial"/>
          <w:b/>
          <w:szCs w:val="24"/>
        </w:rPr>
        <w:t>.</w:t>
      </w:r>
      <w:r w:rsidR="001557A0">
        <w:rPr>
          <w:rFonts w:ascii="Arial" w:hAnsi="Arial"/>
          <w:b/>
          <w:szCs w:val="24"/>
        </w:rPr>
        <w:tab/>
      </w:r>
      <w:r w:rsidR="003E3D9A" w:rsidRPr="001557A0">
        <w:rPr>
          <w:rFonts w:ascii="Arial" w:hAnsi="Arial"/>
          <w:b/>
          <w:szCs w:val="24"/>
        </w:rPr>
        <w:t xml:space="preserve">How the </w:t>
      </w:r>
      <w:r w:rsidR="00523825">
        <w:rPr>
          <w:rFonts w:ascii="Arial" w:hAnsi="Arial"/>
          <w:b/>
          <w:szCs w:val="24"/>
        </w:rPr>
        <w:t>School</w:t>
      </w:r>
      <w:r w:rsidR="003E3D9A" w:rsidRPr="001557A0">
        <w:rPr>
          <w:rFonts w:ascii="Arial" w:hAnsi="Arial"/>
          <w:b/>
          <w:szCs w:val="24"/>
        </w:rPr>
        <w:t xml:space="preserve"> will respond</w:t>
      </w:r>
      <w:r w:rsidR="005C47F1" w:rsidRPr="001557A0">
        <w:rPr>
          <w:rFonts w:ascii="Arial" w:hAnsi="Arial"/>
          <w:b/>
          <w:szCs w:val="24"/>
        </w:rPr>
        <w:t xml:space="preserve"> </w:t>
      </w:r>
    </w:p>
    <w:p w14:paraId="2861F6FA" w14:textId="77777777" w:rsidR="005C47F1" w:rsidRPr="005C47F1" w:rsidRDefault="005C47F1" w:rsidP="005C47F1">
      <w:pPr>
        <w:rPr>
          <w:rFonts w:ascii="Arial" w:hAnsi="Arial"/>
          <w:sz w:val="22"/>
        </w:rPr>
      </w:pPr>
    </w:p>
    <w:p w14:paraId="514CAF09" w14:textId="77777777" w:rsidR="003E3D9A" w:rsidRPr="005C47F1" w:rsidRDefault="00523825" w:rsidP="005C47F1">
      <w:pPr>
        <w:rPr>
          <w:rFonts w:ascii="Arial" w:hAnsi="Arial"/>
          <w:szCs w:val="24"/>
        </w:rPr>
      </w:pPr>
      <w:r>
        <w:rPr>
          <w:rFonts w:ascii="Arial" w:hAnsi="Arial"/>
          <w:szCs w:val="24"/>
        </w:rPr>
        <w:t>When concerns are raised within the school t</w:t>
      </w:r>
      <w:r w:rsidR="003E3D9A" w:rsidRPr="005C47F1">
        <w:rPr>
          <w:rFonts w:ascii="Arial" w:hAnsi="Arial"/>
          <w:szCs w:val="24"/>
        </w:rPr>
        <w:t>he action taken will depend on the nature of the concern.  The matters raised may:</w:t>
      </w:r>
    </w:p>
    <w:p w14:paraId="05E3BA6C" w14:textId="77777777" w:rsidR="003E3D9A" w:rsidRPr="005C47F1" w:rsidRDefault="003E3D9A" w:rsidP="003E3D9A">
      <w:pPr>
        <w:rPr>
          <w:rFonts w:ascii="Arial" w:hAnsi="Arial"/>
          <w:szCs w:val="24"/>
        </w:rPr>
      </w:pPr>
    </w:p>
    <w:p w14:paraId="0C738606" w14:textId="77777777" w:rsidR="003E3D9A" w:rsidRPr="005C47F1" w:rsidRDefault="003E3D9A" w:rsidP="006E1555">
      <w:pPr>
        <w:pStyle w:val="ListParagraph"/>
        <w:numPr>
          <w:ilvl w:val="0"/>
          <w:numId w:val="17"/>
        </w:numPr>
        <w:ind w:left="714" w:hanging="357"/>
        <w:rPr>
          <w:rFonts w:ascii="Arial" w:hAnsi="Arial"/>
          <w:szCs w:val="24"/>
        </w:rPr>
      </w:pPr>
      <w:r w:rsidRPr="005C47F1">
        <w:rPr>
          <w:rFonts w:ascii="Arial" w:hAnsi="Arial"/>
          <w:szCs w:val="24"/>
        </w:rPr>
        <w:t xml:space="preserve">be investigated internally by the </w:t>
      </w:r>
      <w:r w:rsidR="00523825">
        <w:rPr>
          <w:rFonts w:ascii="Arial" w:hAnsi="Arial"/>
          <w:szCs w:val="24"/>
        </w:rPr>
        <w:t>school</w:t>
      </w:r>
      <w:r w:rsidR="00EA5C81">
        <w:rPr>
          <w:rFonts w:ascii="Arial" w:hAnsi="Arial"/>
          <w:szCs w:val="24"/>
        </w:rPr>
        <w:t>;</w:t>
      </w:r>
    </w:p>
    <w:p w14:paraId="46E93DEA" w14:textId="77777777" w:rsidR="00C15108" w:rsidRPr="005C47F1" w:rsidRDefault="003E3D9A" w:rsidP="006E1555">
      <w:pPr>
        <w:pStyle w:val="ListParagraph"/>
        <w:numPr>
          <w:ilvl w:val="0"/>
          <w:numId w:val="17"/>
        </w:numPr>
        <w:ind w:left="714" w:hanging="357"/>
        <w:rPr>
          <w:rFonts w:ascii="Arial" w:hAnsi="Arial"/>
          <w:szCs w:val="24"/>
        </w:rPr>
      </w:pPr>
      <w:r w:rsidRPr="005C47F1">
        <w:rPr>
          <w:rFonts w:ascii="Arial" w:hAnsi="Arial"/>
          <w:szCs w:val="24"/>
        </w:rPr>
        <w:lastRenderedPageBreak/>
        <w:t>be inv</w:t>
      </w:r>
      <w:r w:rsidR="00C15108" w:rsidRPr="005C47F1">
        <w:rPr>
          <w:rFonts w:ascii="Arial" w:hAnsi="Arial"/>
          <w:szCs w:val="24"/>
        </w:rPr>
        <w:t>estigated by Shropshire Council</w:t>
      </w:r>
      <w:r w:rsidR="00EA5C81">
        <w:rPr>
          <w:rFonts w:ascii="Arial" w:hAnsi="Arial"/>
          <w:szCs w:val="24"/>
        </w:rPr>
        <w:t xml:space="preserve"> but independently of those directly involved</w:t>
      </w:r>
      <w:r w:rsidR="00C15108" w:rsidRPr="005C47F1">
        <w:rPr>
          <w:rFonts w:ascii="Arial" w:hAnsi="Arial"/>
          <w:szCs w:val="24"/>
        </w:rPr>
        <w:t>;</w:t>
      </w:r>
    </w:p>
    <w:p w14:paraId="7CF91A83" w14:textId="77777777" w:rsidR="003E3D9A" w:rsidRPr="005C47F1" w:rsidRDefault="003E3D9A" w:rsidP="006E1555">
      <w:pPr>
        <w:pStyle w:val="ListParagraph"/>
        <w:numPr>
          <w:ilvl w:val="0"/>
          <w:numId w:val="17"/>
        </w:numPr>
        <w:ind w:left="714" w:hanging="357"/>
        <w:rPr>
          <w:rFonts w:ascii="Arial" w:hAnsi="Arial"/>
          <w:szCs w:val="24"/>
        </w:rPr>
      </w:pPr>
      <w:r w:rsidRPr="005C47F1">
        <w:rPr>
          <w:rFonts w:ascii="Arial" w:hAnsi="Arial"/>
          <w:szCs w:val="24"/>
        </w:rPr>
        <w:t>be referred to the Police;</w:t>
      </w:r>
    </w:p>
    <w:p w14:paraId="7B7B11FE" w14:textId="77777777" w:rsidR="005C47F1" w:rsidRPr="005C47F1" w:rsidRDefault="003E3D9A" w:rsidP="006E1555">
      <w:pPr>
        <w:pStyle w:val="ListParagraph"/>
        <w:numPr>
          <w:ilvl w:val="0"/>
          <w:numId w:val="17"/>
        </w:numPr>
        <w:ind w:left="714" w:hanging="357"/>
        <w:rPr>
          <w:rFonts w:ascii="Arial" w:hAnsi="Arial"/>
          <w:szCs w:val="24"/>
        </w:rPr>
      </w:pPr>
      <w:r w:rsidRPr="005C47F1">
        <w:rPr>
          <w:rFonts w:ascii="Arial" w:hAnsi="Arial"/>
          <w:szCs w:val="24"/>
        </w:rPr>
        <w:t>be referred to an external Auditor;</w:t>
      </w:r>
    </w:p>
    <w:p w14:paraId="3B6E2799" w14:textId="77777777" w:rsidR="005C47F1" w:rsidRPr="005C47F1" w:rsidRDefault="003E3D9A" w:rsidP="006E1555">
      <w:pPr>
        <w:pStyle w:val="ListParagraph"/>
        <w:numPr>
          <w:ilvl w:val="0"/>
          <w:numId w:val="17"/>
        </w:numPr>
        <w:ind w:left="714" w:hanging="357"/>
        <w:rPr>
          <w:rFonts w:ascii="Arial" w:hAnsi="Arial"/>
          <w:szCs w:val="24"/>
        </w:rPr>
      </w:pPr>
      <w:r w:rsidRPr="005C47F1">
        <w:rPr>
          <w:rFonts w:ascii="Arial" w:hAnsi="Arial"/>
          <w:szCs w:val="24"/>
        </w:rPr>
        <w:t>form the subject of an independent inquiry.</w:t>
      </w:r>
    </w:p>
    <w:p w14:paraId="0BF1E8D5" w14:textId="77777777" w:rsidR="005C47F1" w:rsidRPr="005C47F1" w:rsidRDefault="005C47F1" w:rsidP="005C47F1">
      <w:pPr>
        <w:rPr>
          <w:rFonts w:ascii="Arial" w:hAnsi="Arial"/>
          <w:szCs w:val="24"/>
        </w:rPr>
      </w:pPr>
    </w:p>
    <w:p w14:paraId="5A7DFB75" w14:textId="77777777" w:rsidR="005C47F1" w:rsidRPr="005C47F1" w:rsidRDefault="003E3D9A" w:rsidP="005C47F1">
      <w:pPr>
        <w:rPr>
          <w:rFonts w:ascii="Arial" w:hAnsi="Arial"/>
          <w:szCs w:val="24"/>
        </w:rPr>
      </w:pPr>
      <w:r w:rsidRPr="005C47F1">
        <w:rPr>
          <w:rFonts w:ascii="Arial" w:hAnsi="Arial"/>
          <w:szCs w:val="24"/>
        </w:rPr>
        <w:t xml:space="preserve">In order to protect individuals and the </w:t>
      </w:r>
      <w:r w:rsidR="00EA5C81">
        <w:rPr>
          <w:rFonts w:ascii="Arial" w:hAnsi="Arial"/>
          <w:szCs w:val="24"/>
        </w:rPr>
        <w:t>s</w:t>
      </w:r>
      <w:r w:rsidR="00523825">
        <w:rPr>
          <w:rFonts w:ascii="Arial" w:hAnsi="Arial"/>
          <w:szCs w:val="24"/>
        </w:rPr>
        <w:t>chool</w:t>
      </w:r>
      <w:r w:rsidRPr="005C47F1">
        <w:rPr>
          <w:rFonts w:ascii="Arial" w:hAnsi="Arial"/>
          <w:szCs w:val="24"/>
        </w:rPr>
        <w:t xml:space="preserve"> initial enquiries will be made to decide whether an investigation is appropriate and, if so, what form it should take.  These will be made confidentially and every attempt made to protect the employee.  Concerns or allegations which fall within the scope of specific procedures (for example, child protection issues) will normally be referred for consideration under those procedures.  Some concerns may be resolved by agreed action without the need for investigation.</w:t>
      </w:r>
    </w:p>
    <w:p w14:paraId="2E24ADAB" w14:textId="77777777" w:rsidR="005C47F1" w:rsidRPr="005C47F1" w:rsidRDefault="005C47F1" w:rsidP="005C47F1">
      <w:pPr>
        <w:rPr>
          <w:rFonts w:ascii="Arial" w:hAnsi="Arial"/>
          <w:szCs w:val="24"/>
        </w:rPr>
      </w:pPr>
    </w:p>
    <w:p w14:paraId="50273DC1" w14:textId="77777777" w:rsidR="003E3D9A" w:rsidRPr="005C47F1" w:rsidRDefault="003E3D9A" w:rsidP="005C47F1">
      <w:pPr>
        <w:rPr>
          <w:rFonts w:ascii="Arial" w:hAnsi="Arial"/>
          <w:szCs w:val="24"/>
        </w:rPr>
      </w:pPr>
      <w:r w:rsidRPr="005C47F1">
        <w:rPr>
          <w:rFonts w:ascii="Arial" w:hAnsi="Arial"/>
          <w:szCs w:val="24"/>
        </w:rPr>
        <w:t xml:space="preserve">Within ten working days of a concern being received, the </w:t>
      </w:r>
      <w:r w:rsidR="00EA5C81">
        <w:rPr>
          <w:rFonts w:ascii="Arial" w:hAnsi="Arial"/>
          <w:szCs w:val="24"/>
        </w:rPr>
        <w:t>s</w:t>
      </w:r>
      <w:r w:rsidR="00523825">
        <w:rPr>
          <w:rFonts w:ascii="Arial" w:hAnsi="Arial"/>
          <w:szCs w:val="24"/>
        </w:rPr>
        <w:t>chool</w:t>
      </w:r>
      <w:r w:rsidR="006D1C5E" w:rsidRPr="005C47F1">
        <w:rPr>
          <w:rFonts w:ascii="Arial" w:hAnsi="Arial"/>
          <w:szCs w:val="24"/>
        </w:rPr>
        <w:t xml:space="preserve"> will respond in writing</w:t>
      </w:r>
      <w:r w:rsidR="00610E0D" w:rsidRPr="005C47F1">
        <w:rPr>
          <w:rFonts w:ascii="Arial" w:hAnsi="Arial"/>
          <w:szCs w:val="24"/>
        </w:rPr>
        <w:t xml:space="preserve"> to the individual raising a concern</w:t>
      </w:r>
      <w:r w:rsidRPr="005C47F1">
        <w:rPr>
          <w:rFonts w:ascii="Arial" w:hAnsi="Arial"/>
          <w:szCs w:val="24"/>
        </w:rPr>
        <w:t>:</w:t>
      </w:r>
    </w:p>
    <w:p w14:paraId="0C78FDA4" w14:textId="77777777" w:rsidR="003E3D9A" w:rsidRPr="005C47F1" w:rsidRDefault="003E3D9A" w:rsidP="003E3D9A">
      <w:pPr>
        <w:rPr>
          <w:rFonts w:ascii="Arial" w:hAnsi="Arial"/>
          <w:szCs w:val="24"/>
        </w:rPr>
      </w:pPr>
    </w:p>
    <w:p w14:paraId="18A73EF8" w14:textId="77777777" w:rsidR="003E3D9A" w:rsidRPr="005C47F1" w:rsidRDefault="003E3D9A" w:rsidP="006E1555">
      <w:pPr>
        <w:pStyle w:val="ListParagraph"/>
        <w:numPr>
          <w:ilvl w:val="1"/>
          <w:numId w:val="16"/>
        </w:numPr>
        <w:ind w:left="714" w:hanging="357"/>
        <w:rPr>
          <w:rFonts w:ascii="Arial" w:hAnsi="Arial"/>
          <w:szCs w:val="24"/>
        </w:rPr>
      </w:pPr>
      <w:r w:rsidRPr="005C47F1">
        <w:rPr>
          <w:rFonts w:ascii="Arial" w:hAnsi="Arial"/>
          <w:szCs w:val="24"/>
        </w:rPr>
        <w:t>acknowledging that the concern has been received;</w:t>
      </w:r>
    </w:p>
    <w:p w14:paraId="63276105" w14:textId="77777777" w:rsidR="003E3D9A" w:rsidRPr="005C47F1" w:rsidRDefault="006D1C5E" w:rsidP="006E1555">
      <w:pPr>
        <w:pStyle w:val="ListParagraph"/>
        <w:numPr>
          <w:ilvl w:val="1"/>
          <w:numId w:val="16"/>
        </w:numPr>
        <w:ind w:left="714" w:hanging="357"/>
        <w:rPr>
          <w:rFonts w:ascii="Arial" w:hAnsi="Arial"/>
          <w:szCs w:val="24"/>
        </w:rPr>
      </w:pPr>
      <w:r w:rsidRPr="005C47F1">
        <w:rPr>
          <w:rFonts w:ascii="Arial" w:hAnsi="Arial"/>
          <w:szCs w:val="24"/>
        </w:rPr>
        <w:t xml:space="preserve">indicating how the </w:t>
      </w:r>
      <w:r w:rsidR="003C6670">
        <w:rPr>
          <w:rFonts w:ascii="Arial" w:hAnsi="Arial"/>
          <w:szCs w:val="24"/>
        </w:rPr>
        <w:t>s</w:t>
      </w:r>
      <w:r w:rsidR="00523825">
        <w:rPr>
          <w:rFonts w:ascii="Arial" w:hAnsi="Arial"/>
          <w:szCs w:val="24"/>
        </w:rPr>
        <w:t>chool</w:t>
      </w:r>
      <w:r w:rsidR="003E3D9A" w:rsidRPr="005C47F1">
        <w:rPr>
          <w:rFonts w:ascii="Arial" w:hAnsi="Arial"/>
          <w:szCs w:val="24"/>
        </w:rPr>
        <w:t xml:space="preserve"> propose to deal with the matter;</w:t>
      </w:r>
    </w:p>
    <w:p w14:paraId="78C1EE1B" w14:textId="77777777" w:rsidR="003E3D9A" w:rsidRPr="005C47F1" w:rsidRDefault="003E3D9A" w:rsidP="006E1555">
      <w:pPr>
        <w:pStyle w:val="ListParagraph"/>
        <w:numPr>
          <w:ilvl w:val="1"/>
          <w:numId w:val="16"/>
        </w:numPr>
        <w:ind w:left="714" w:hanging="357"/>
        <w:rPr>
          <w:rFonts w:ascii="Arial" w:hAnsi="Arial"/>
          <w:szCs w:val="24"/>
        </w:rPr>
      </w:pPr>
      <w:r w:rsidRPr="005C47F1">
        <w:rPr>
          <w:rFonts w:ascii="Arial" w:hAnsi="Arial"/>
          <w:szCs w:val="24"/>
        </w:rPr>
        <w:t>giving an estimate of how long it will take to provide a final response;</w:t>
      </w:r>
    </w:p>
    <w:p w14:paraId="42D87439" w14:textId="77777777" w:rsidR="003E3D9A" w:rsidRPr="005C47F1" w:rsidRDefault="006D1C5E" w:rsidP="006E1555">
      <w:pPr>
        <w:pStyle w:val="ListParagraph"/>
        <w:numPr>
          <w:ilvl w:val="1"/>
          <w:numId w:val="16"/>
        </w:numPr>
        <w:ind w:left="714" w:hanging="357"/>
        <w:rPr>
          <w:rFonts w:ascii="Arial" w:hAnsi="Arial"/>
          <w:szCs w:val="24"/>
        </w:rPr>
      </w:pPr>
      <w:r w:rsidRPr="005C47F1">
        <w:rPr>
          <w:rFonts w:ascii="Arial" w:hAnsi="Arial"/>
          <w:szCs w:val="24"/>
        </w:rPr>
        <w:t xml:space="preserve">confirming </w:t>
      </w:r>
      <w:r w:rsidR="003E3D9A" w:rsidRPr="005C47F1">
        <w:rPr>
          <w:rFonts w:ascii="Arial" w:hAnsi="Arial"/>
          <w:szCs w:val="24"/>
        </w:rPr>
        <w:t>any initial enquiries</w:t>
      </w:r>
      <w:r w:rsidRPr="005C47F1">
        <w:rPr>
          <w:rFonts w:ascii="Arial" w:hAnsi="Arial"/>
          <w:szCs w:val="24"/>
        </w:rPr>
        <w:t xml:space="preserve"> already made</w:t>
      </w:r>
      <w:r w:rsidR="003E3D9A" w:rsidRPr="005C47F1">
        <w:rPr>
          <w:rFonts w:ascii="Arial" w:hAnsi="Arial"/>
          <w:szCs w:val="24"/>
        </w:rPr>
        <w:t>;</w:t>
      </w:r>
    </w:p>
    <w:p w14:paraId="04EF96A3" w14:textId="77777777" w:rsidR="005C47F1" w:rsidRPr="005C47F1" w:rsidRDefault="006D1C5E" w:rsidP="006E1555">
      <w:pPr>
        <w:pStyle w:val="ListParagraph"/>
        <w:numPr>
          <w:ilvl w:val="1"/>
          <w:numId w:val="16"/>
        </w:numPr>
        <w:ind w:left="714" w:hanging="357"/>
        <w:rPr>
          <w:rFonts w:ascii="Arial" w:hAnsi="Arial"/>
          <w:szCs w:val="24"/>
        </w:rPr>
      </w:pPr>
      <w:r w:rsidRPr="005C47F1">
        <w:rPr>
          <w:rFonts w:ascii="Arial" w:hAnsi="Arial"/>
          <w:szCs w:val="24"/>
        </w:rPr>
        <w:t xml:space="preserve">confirming </w:t>
      </w:r>
      <w:r w:rsidR="003E3D9A" w:rsidRPr="005C47F1">
        <w:rPr>
          <w:rFonts w:ascii="Arial" w:hAnsi="Arial"/>
          <w:szCs w:val="24"/>
        </w:rPr>
        <w:t>whether further investigations will take place and, if not, why not.</w:t>
      </w:r>
    </w:p>
    <w:p w14:paraId="76729C37" w14:textId="77777777" w:rsidR="005C47F1" w:rsidRPr="005C47F1" w:rsidRDefault="005C47F1" w:rsidP="005C47F1">
      <w:pPr>
        <w:rPr>
          <w:rFonts w:ascii="Arial" w:hAnsi="Arial"/>
          <w:szCs w:val="24"/>
        </w:rPr>
      </w:pPr>
    </w:p>
    <w:p w14:paraId="25DFE23E" w14:textId="77777777" w:rsidR="005C47F1" w:rsidRPr="005C47F1" w:rsidRDefault="003E3D9A" w:rsidP="005C47F1">
      <w:pPr>
        <w:rPr>
          <w:rFonts w:ascii="Arial" w:hAnsi="Arial"/>
          <w:szCs w:val="24"/>
        </w:rPr>
      </w:pPr>
      <w:r w:rsidRPr="005C47F1">
        <w:rPr>
          <w:rFonts w:ascii="Arial" w:hAnsi="Arial"/>
          <w:szCs w:val="24"/>
        </w:rPr>
        <w:t xml:space="preserve">The amount of contact between those considering the issues and </w:t>
      </w:r>
      <w:r w:rsidR="006D1C5E" w:rsidRPr="005C47F1">
        <w:rPr>
          <w:rFonts w:ascii="Arial" w:hAnsi="Arial"/>
          <w:szCs w:val="24"/>
        </w:rPr>
        <w:t xml:space="preserve">an employee raising a concern </w:t>
      </w:r>
      <w:r w:rsidRPr="005C47F1">
        <w:rPr>
          <w:rFonts w:ascii="Arial" w:hAnsi="Arial"/>
          <w:szCs w:val="24"/>
        </w:rPr>
        <w:t>will depend on the nature of the matters raised, the potential difficulties involved and the clarity of the information provided.  If necessary, further inf</w:t>
      </w:r>
      <w:r w:rsidR="006D1C5E" w:rsidRPr="005C47F1">
        <w:rPr>
          <w:rFonts w:ascii="Arial" w:hAnsi="Arial"/>
          <w:szCs w:val="24"/>
        </w:rPr>
        <w:t>ormation will be sought from the employee</w:t>
      </w:r>
      <w:r w:rsidRPr="005C47F1">
        <w:rPr>
          <w:rFonts w:ascii="Arial" w:hAnsi="Arial"/>
          <w:szCs w:val="24"/>
        </w:rPr>
        <w:t>.</w:t>
      </w:r>
    </w:p>
    <w:p w14:paraId="18F72C88" w14:textId="77777777" w:rsidR="005C47F1" w:rsidRPr="005C47F1" w:rsidRDefault="005C47F1" w:rsidP="005C47F1">
      <w:pPr>
        <w:rPr>
          <w:rFonts w:ascii="Arial" w:hAnsi="Arial"/>
          <w:szCs w:val="24"/>
        </w:rPr>
      </w:pPr>
    </w:p>
    <w:p w14:paraId="5D74263C" w14:textId="77777777" w:rsidR="005C47F1" w:rsidRPr="005C47F1" w:rsidRDefault="003E3D9A" w:rsidP="005C47F1">
      <w:pPr>
        <w:rPr>
          <w:rFonts w:ascii="Arial" w:hAnsi="Arial"/>
          <w:szCs w:val="24"/>
        </w:rPr>
      </w:pPr>
      <w:r w:rsidRPr="005C47F1">
        <w:rPr>
          <w:rFonts w:ascii="Arial" w:hAnsi="Arial"/>
          <w:szCs w:val="24"/>
        </w:rPr>
        <w:t>W</w:t>
      </w:r>
      <w:r w:rsidR="006D1C5E" w:rsidRPr="005C47F1">
        <w:rPr>
          <w:rFonts w:ascii="Arial" w:hAnsi="Arial"/>
          <w:szCs w:val="24"/>
        </w:rPr>
        <w:t>hen any meeting is arranged, an employee will have the right, if they so</w:t>
      </w:r>
      <w:r w:rsidRPr="005C47F1">
        <w:rPr>
          <w:rFonts w:ascii="Arial" w:hAnsi="Arial"/>
          <w:szCs w:val="24"/>
        </w:rPr>
        <w:t xml:space="preserve"> wish, to be accompanied by a trade union or professional association representative or a friend who is not involved in the area of work to which the concern relates.</w:t>
      </w:r>
      <w:r w:rsidR="00610E0D" w:rsidRPr="005C47F1">
        <w:rPr>
          <w:rFonts w:ascii="Arial" w:hAnsi="Arial"/>
          <w:szCs w:val="24"/>
        </w:rPr>
        <w:t xml:space="preserve"> The meeting may be held at a mutually agreeable location.</w:t>
      </w:r>
    </w:p>
    <w:p w14:paraId="4BEBBAEA" w14:textId="77777777" w:rsidR="005C47F1" w:rsidRPr="005C47F1" w:rsidRDefault="005C47F1" w:rsidP="005C47F1">
      <w:pPr>
        <w:rPr>
          <w:rFonts w:ascii="Arial" w:hAnsi="Arial"/>
          <w:szCs w:val="24"/>
        </w:rPr>
      </w:pPr>
    </w:p>
    <w:p w14:paraId="2D6E8B29" w14:textId="77777777" w:rsidR="005C47F1" w:rsidRPr="005C47F1" w:rsidRDefault="006D1C5E" w:rsidP="005C47F1">
      <w:pPr>
        <w:rPr>
          <w:rFonts w:ascii="Arial" w:hAnsi="Arial"/>
          <w:szCs w:val="24"/>
        </w:rPr>
      </w:pPr>
      <w:r w:rsidRPr="005C47F1">
        <w:rPr>
          <w:rFonts w:ascii="Arial" w:hAnsi="Arial"/>
          <w:szCs w:val="24"/>
        </w:rPr>
        <w:t xml:space="preserve">If the employee </w:t>
      </w:r>
      <w:r w:rsidR="003E3D9A" w:rsidRPr="005C47F1">
        <w:rPr>
          <w:rFonts w:ascii="Arial" w:hAnsi="Arial"/>
          <w:szCs w:val="24"/>
        </w:rPr>
        <w:t>should become involved in further investigations or procedures (</w:t>
      </w:r>
      <w:r w:rsidR="00F37717" w:rsidRPr="005C47F1">
        <w:rPr>
          <w:rFonts w:ascii="Arial" w:hAnsi="Arial"/>
          <w:szCs w:val="24"/>
        </w:rPr>
        <w:t>e.g.</w:t>
      </w:r>
      <w:r w:rsidR="003E3D9A" w:rsidRPr="005C47F1">
        <w:rPr>
          <w:rFonts w:ascii="Arial" w:hAnsi="Arial"/>
          <w:szCs w:val="24"/>
        </w:rPr>
        <w:t xml:space="preserve"> disciplinary proceedings or a criminal trial) as a resu</w:t>
      </w:r>
      <w:r w:rsidRPr="005C47F1">
        <w:rPr>
          <w:rFonts w:ascii="Arial" w:hAnsi="Arial"/>
          <w:szCs w:val="24"/>
        </w:rPr>
        <w:t xml:space="preserve">lt of using this procedure, they </w:t>
      </w:r>
      <w:r w:rsidR="003E3D9A" w:rsidRPr="005C47F1">
        <w:rPr>
          <w:rFonts w:ascii="Arial" w:hAnsi="Arial"/>
          <w:szCs w:val="24"/>
        </w:rPr>
        <w:t xml:space="preserve">will be given every proper support and assistance.  The </w:t>
      </w:r>
      <w:r w:rsidR="00EA5C81">
        <w:rPr>
          <w:rFonts w:ascii="Arial" w:hAnsi="Arial"/>
          <w:szCs w:val="24"/>
        </w:rPr>
        <w:t>s</w:t>
      </w:r>
      <w:r w:rsidR="00523825">
        <w:rPr>
          <w:rFonts w:ascii="Arial" w:hAnsi="Arial"/>
          <w:szCs w:val="24"/>
        </w:rPr>
        <w:t>chool</w:t>
      </w:r>
      <w:r w:rsidR="003E3D9A" w:rsidRPr="005C47F1">
        <w:rPr>
          <w:rFonts w:ascii="Arial" w:hAnsi="Arial"/>
          <w:szCs w:val="24"/>
        </w:rPr>
        <w:t xml:space="preserve"> </w:t>
      </w:r>
      <w:r w:rsidRPr="005C47F1">
        <w:rPr>
          <w:rFonts w:ascii="Arial" w:hAnsi="Arial"/>
          <w:szCs w:val="24"/>
        </w:rPr>
        <w:t>would ensure</w:t>
      </w:r>
      <w:r w:rsidR="003E3D9A" w:rsidRPr="005C47F1">
        <w:rPr>
          <w:rFonts w:ascii="Arial" w:hAnsi="Arial"/>
          <w:szCs w:val="24"/>
        </w:rPr>
        <w:t xml:space="preserve"> that</w:t>
      </w:r>
      <w:r w:rsidRPr="005C47F1">
        <w:rPr>
          <w:rFonts w:ascii="Arial" w:hAnsi="Arial"/>
          <w:szCs w:val="24"/>
        </w:rPr>
        <w:t xml:space="preserve"> employees</w:t>
      </w:r>
      <w:r w:rsidR="003E3D9A" w:rsidRPr="005C47F1">
        <w:rPr>
          <w:rFonts w:ascii="Arial" w:hAnsi="Arial"/>
          <w:szCs w:val="24"/>
        </w:rPr>
        <w:t xml:space="preserve"> using this procedure </w:t>
      </w:r>
      <w:r w:rsidRPr="005C47F1">
        <w:rPr>
          <w:rFonts w:ascii="Arial" w:hAnsi="Arial"/>
          <w:szCs w:val="24"/>
        </w:rPr>
        <w:t xml:space="preserve">are not </w:t>
      </w:r>
      <w:r w:rsidR="003E3D9A" w:rsidRPr="005C47F1">
        <w:rPr>
          <w:rFonts w:ascii="Arial" w:hAnsi="Arial"/>
          <w:szCs w:val="24"/>
        </w:rPr>
        <w:t>disadvantaged or unfairly treated.</w:t>
      </w:r>
    </w:p>
    <w:p w14:paraId="04DD69CE" w14:textId="77777777" w:rsidR="005C47F1" w:rsidRPr="005C47F1" w:rsidRDefault="005C47F1" w:rsidP="005C47F1">
      <w:pPr>
        <w:rPr>
          <w:rFonts w:ascii="Arial" w:hAnsi="Arial"/>
          <w:szCs w:val="24"/>
        </w:rPr>
      </w:pPr>
    </w:p>
    <w:p w14:paraId="3D30C95F" w14:textId="77777777" w:rsidR="003E3D9A" w:rsidRPr="005C47F1" w:rsidRDefault="003E3D9A" w:rsidP="005C47F1">
      <w:pPr>
        <w:rPr>
          <w:rFonts w:ascii="Arial" w:hAnsi="Arial"/>
          <w:szCs w:val="24"/>
        </w:rPr>
      </w:pPr>
      <w:r w:rsidRPr="005C47F1">
        <w:rPr>
          <w:rFonts w:ascii="Arial" w:hAnsi="Arial"/>
          <w:szCs w:val="24"/>
        </w:rPr>
        <w:t xml:space="preserve">The </w:t>
      </w:r>
      <w:r w:rsidR="00EA5C81">
        <w:rPr>
          <w:rFonts w:ascii="Arial" w:hAnsi="Arial"/>
          <w:szCs w:val="24"/>
        </w:rPr>
        <w:t>s</w:t>
      </w:r>
      <w:r w:rsidR="00523825">
        <w:rPr>
          <w:rFonts w:ascii="Arial" w:hAnsi="Arial"/>
          <w:szCs w:val="24"/>
        </w:rPr>
        <w:t>chool</w:t>
      </w:r>
      <w:r w:rsidR="006D1C5E" w:rsidRPr="005C47F1">
        <w:rPr>
          <w:rFonts w:ascii="Arial" w:hAnsi="Arial"/>
          <w:szCs w:val="24"/>
        </w:rPr>
        <w:t xml:space="preserve"> accept that employees</w:t>
      </w:r>
      <w:r w:rsidRPr="005C47F1">
        <w:rPr>
          <w:rFonts w:ascii="Arial" w:hAnsi="Arial"/>
          <w:szCs w:val="24"/>
        </w:rPr>
        <w:t xml:space="preserve"> need to be assured that the matter has been properly addressed.  Thus, su</w:t>
      </w:r>
      <w:r w:rsidR="006D1C5E" w:rsidRPr="005C47F1">
        <w:rPr>
          <w:rFonts w:ascii="Arial" w:hAnsi="Arial"/>
          <w:szCs w:val="24"/>
        </w:rPr>
        <w:t xml:space="preserve">bject to legal constraints, employees </w:t>
      </w:r>
      <w:r w:rsidRPr="005C47F1">
        <w:rPr>
          <w:rFonts w:ascii="Arial" w:hAnsi="Arial"/>
          <w:szCs w:val="24"/>
        </w:rPr>
        <w:t>will receive information about the outcomes of any investigations</w:t>
      </w:r>
      <w:r w:rsidR="00610E0D" w:rsidRPr="005C47F1">
        <w:rPr>
          <w:rFonts w:ascii="Arial" w:hAnsi="Arial"/>
          <w:szCs w:val="24"/>
        </w:rPr>
        <w:t xml:space="preserve"> and any changes to working practices as far as is reasonably practicable</w:t>
      </w:r>
      <w:r w:rsidRPr="005C47F1">
        <w:rPr>
          <w:rFonts w:ascii="Arial" w:hAnsi="Arial"/>
          <w:szCs w:val="24"/>
        </w:rPr>
        <w:t>.</w:t>
      </w:r>
    </w:p>
    <w:p w14:paraId="13AA0A92" w14:textId="77777777" w:rsidR="003E3D9A" w:rsidRPr="00C80834" w:rsidRDefault="003E3D9A" w:rsidP="003E3D9A">
      <w:pPr>
        <w:rPr>
          <w:rFonts w:ascii="Arial" w:hAnsi="Arial"/>
          <w:sz w:val="22"/>
        </w:rPr>
      </w:pPr>
    </w:p>
    <w:p w14:paraId="7D643A55" w14:textId="77777777" w:rsidR="005C47F1" w:rsidRPr="001557A0" w:rsidRDefault="003C6670" w:rsidP="001557A0">
      <w:pPr>
        <w:rPr>
          <w:rFonts w:ascii="Arial" w:hAnsi="Arial"/>
          <w:szCs w:val="24"/>
        </w:rPr>
      </w:pPr>
      <w:r>
        <w:rPr>
          <w:rFonts w:ascii="Arial" w:hAnsi="Arial"/>
          <w:b/>
          <w:szCs w:val="24"/>
        </w:rPr>
        <w:t>9</w:t>
      </w:r>
      <w:r w:rsidR="001557A0">
        <w:rPr>
          <w:rFonts w:ascii="Arial" w:hAnsi="Arial"/>
          <w:b/>
          <w:szCs w:val="24"/>
        </w:rPr>
        <w:t>.</w:t>
      </w:r>
      <w:r w:rsidR="001557A0">
        <w:rPr>
          <w:rFonts w:ascii="Arial" w:hAnsi="Arial"/>
          <w:b/>
          <w:szCs w:val="24"/>
        </w:rPr>
        <w:tab/>
      </w:r>
      <w:r w:rsidR="003E3D9A" w:rsidRPr="001557A0">
        <w:rPr>
          <w:rFonts w:ascii="Arial" w:hAnsi="Arial"/>
          <w:b/>
          <w:szCs w:val="24"/>
        </w:rPr>
        <w:t>How the matter can be taken further</w:t>
      </w:r>
      <w:r w:rsidR="005C47F1" w:rsidRPr="001557A0">
        <w:rPr>
          <w:rFonts w:ascii="Arial" w:hAnsi="Arial"/>
          <w:b/>
          <w:szCs w:val="24"/>
        </w:rPr>
        <w:t xml:space="preserve"> </w:t>
      </w:r>
    </w:p>
    <w:p w14:paraId="091ED108" w14:textId="77777777" w:rsidR="005C47F1" w:rsidRPr="005C47F1" w:rsidRDefault="005C47F1" w:rsidP="005C47F1">
      <w:pPr>
        <w:rPr>
          <w:rFonts w:ascii="Arial" w:hAnsi="Arial"/>
          <w:szCs w:val="24"/>
        </w:rPr>
      </w:pPr>
    </w:p>
    <w:p w14:paraId="7E45E702" w14:textId="77777777" w:rsidR="003E3D9A" w:rsidRPr="005C47F1" w:rsidRDefault="003E3D9A" w:rsidP="005C47F1">
      <w:pPr>
        <w:rPr>
          <w:rFonts w:ascii="Arial" w:hAnsi="Arial"/>
          <w:szCs w:val="24"/>
        </w:rPr>
      </w:pPr>
      <w:r w:rsidRPr="005C47F1">
        <w:rPr>
          <w:rFonts w:ascii="Arial" w:hAnsi="Arial"/>
          <w:szCs w:val="24"/>
        </w:rPr>
        <w:t>This p</w:t>
      </w:r>
      <w:r w:rsidR="003C6670">
        <w:rPr>
          <w:rFonts w:ascii="Arial" w:hAnsi="Arial"/>
          <w:szCs w:val="24"/>
        </w:rPr>
        <w:t>rocedure</w:t>
      </w:r>
      <w:r w:rsidR="00B43A5F" w:rsidRPr="005C47F1">
        <w:rPr>
          <w:rFonts w:ascii="Arial" w:hAnsi="Arial"/>
          <w:szCs w:val="24"/>
        </w:rPr>
        <w:t xml:space="preserve"> is intended to provide employees</w:t>
      </w:r>
      <w:r w:rsidRPr="005C47F1">
        <w:rPr>
          <w:rFonts w:ascii="Arial" w:hAnsi="Arial"/>
          <w:szCs w:val="24"/>
        </w:rPr>
        <w:t xml:space="preserve"> with avenues to raise </w:t>
      </w:r>
      <w:r w:rsidR="00DF36CE" w:rsidRPr="005C47F1">
        <w:rPr>
          <w:rFonts w:ascii="Arial" w:hAnsi="Arial"/>
          <w:szCs w:val="24"/>
        </w:rPr>
        <w:t xml:space="preserve">serious </w:t>
      </w:r>
      <w:r w:rsidRPr="005C47F1">
        <w:rPr>
          <w:rFonts w:ascii="Arial" w:hAnsi="Arial"/>
          <w:szCs w:val="24"/>
        </w:rPr>
        <w:t xml:space="preserve">concerns within the </w:t>
      </w:r>
      <w:r w:rsidR="00EA5C81">
        <w:rPr>
          <w:rFonts w:ascii="Arial" w:hAnsi="Arial"/>
          <w:szCs w:val="24"/>
        </w:rPr>
        <w:t>s</w:t>
      </w:r>
      <w:r w:rsidR="00523825">
        <w:rPr>
          <w:rFonts w:ascii="Arial" w:hAnsi="Arial"/>
          <w:szCs w:val="24"/>
        </w:rPr>
        <w:t>chool</w:t>
      </w:r>
      <w:r w:rsidRPr="005C47F1">
        <w:rPr>
          <w:rFonts w:ascii="Arial" w:hAnsi="Arial"/>
          <w:szCs w:val="24"/>
        </w:rPr>
        <w:t xml:space="preserve">.  The </w:t>
      </w:r>
      <w:r w:rsidR="00EA5C81">
        <w:rPr>
          <w:rFonts w:ascii="Arial" w:hAnsi="Arial"/>
          <w:szCs w:val="24"/>
        </w:rPr>
        <w:t>s</w:t>
      </w:r>
      <w:r w:rsidR="00523825">
        <w:rPr>
          <w:rFonts w:ascii="Arial" w:hAnsi="Arial"/>
          <w:szCs w:val="24"/>
        </w:rPr>
        <w:t>chool</w:t>
      </w:r>
      <w:r w:rsidR="00B43A5F" w:rsidRPr="005C47F1">
        <w:rPr>
          <w:rFonts w:ascii="Arial" w:hAnsi="Arial"/>
          <w:szCs w:val="24"/>
        </w:rPr>
        <w:t xml:space="preserve"> hopes employees</w:t>
      </w:r>
      <w:r w:rsidRPr="005C47F1">
        <w:rPr>
          <w:rFonts w:ascii="Arial" w:hAnsi="Arial"/>
          <w:szCs w:val="24"/>
        </w:rPr>
        <w:t xml:space="preserve"> will find the procedure a satisfactory way of dealing with concerns.  </w:t>
      </w:r>
      <w:r w:rsidR="00B43A5F" w:rsidRPr="005C47F1">
        <w:rPr>
          <w:rFonts w:ascii="Arial" w:hAnsi="Arial"/>
          <w:szCs w:val="24"/>
        </w:rPr>
        <w:t xml:space="preserve">An employee </w:t>
      </w:r>
      <w:r w:rsidR="00F37717" w:rsidRPr="005C47F1">
        <w:rPr>
          <w:rFonts w:ascii="Arial" w:hAnsi="Arial"/>
          <w:szCs w:val="24"/>
        </w:rPr>
        <w:t>does have</w:t>
      </w:r>
      <w:r w:rsidR="00B43A5F" w:rsidRPr="005C47F1">
        <w:rPr>
          <w:rFonts w:ascii="Arial" w:hAnsi="Arial"/>
          <w:szCs w:val="24"/>
        </w:rPr>
        <w:t xml:space="preserve"> the </w:t>
      </w:r>
      <w:r w:rsidRPr="005C47F1">
        <w:rPr>
          <w:rFonts w:ascii="Arial" w:hAnsi="Arial"/>
          <w:szCs w:val="24"/>
        </w:rPr>
        <w:t xml:space="preserve">right to take the matter outside </w:t>
      </w:r>
      <w:r w:rsidR="00EA5C81">
        <w:rPr>
          <w:rFonts w:ascii="Arial" w:hAnsi="Arial"/>
          <w:szCs w:val="24"/>
        </w:rPr>
        <w:t xml:space="preserve">of </w:t>
      </w:r>
      <w:r w:rsidRPr="005C47F1">
        <w:rPr>
          <w:rFonts w:ascii="Arial" w:hAnsi="Arial"/>
          <w:szCs w:val="24"/>
        </w:rPr>
        <w:t xml:space="preserve">the </w:t>
      </w:r>
      <w:r w:rsidR="00EA5C81">
        <w:rPr>
          <w:rFonts w:ascii="Arial" w:hAnsi="Arial"/>
          <w:szCs w:val="24"/>
        </w:rPr>
        <w:t>s</w:t>
      </w:r>
      <w:r w:rsidR="00523825">
        <w:rPr>
          <w:rFonts w:ascii="Arial" w:hAnsi="Arial"/>
          <w:szCs w:val="24"/>
        </w:rPr>
        <w:t>chool</w:t>
      </w:r>
      <w:r w:rsidR="00EA5C81">
        <w:rPr>
          <w:rFonts w:ascii="Arial" w:hAnsi="Arial"/>
          <w:szCs w:val="24"/>
        </w:rPr>
        <w:t xml:space="preserve"> or Shropshire Council</w:t>
      </w:r>
      <w:r w:rsidR="003C6670">
        <w:rPr>
          <w:rFonts w:ascii="Arial" w:hAnsi="Arial"/>
          <w:szCs w:val="24"/>
        </w:rPr>
        <w:t>. T</w:t>
      </w:r>
      <w:r w:rsidRPr="005C47F1">
        <w:rPr>
          <w:rFonts w:ascii="Arial" w:hAnsi="Arial"/>
          <w:szCs w:val="24"/>
        </w:rPr>
        <w:t>he following are possible contact points:</w:t>
      </w:r>
    </w:p>
    <w:p w14:paraId="5ABC4664" w14:textId="77777777" w:rsidR="003E3D9A" w:rsidRPr="005C47F1" w:rsidRDefault="003E3D9A" w:rsidP="003E3D9A">
      <w:pPr>
        <w:rPr>
          <w:rFonts w:ascii="Arial" w:hAnsi="Arial"/>
          <w:szCs w:val="24"/>
        </w:rPr>
      </w:pPr>
    </w:p>
    <w:p w14:paraId="03E53E2D" w14:textId="77777777" w:rsidR="003E3D9A" w:rsidRPr="00561644" w:rsidRDefault="003E3D9A" w:rsidP="00561644">
      <w:pPr>
        <w:pStyle w:val="ListParagraph"/>
        <w:numPr>
          <w:ilvl w:val="0"/>
          <w:numId w:val="21"/>
        </w:numPr>
        <w:rPr>
          <w:rFonts w:ascii="Arial" w:hAnsi="Arial"/>
          <w:szCs w:val="24"/>
        </w:rPr>
      </w:pPr>
      <w:r w:rsidRPr="00561644">
        <w:rPr>
          <w:rFonts w:ascii="Arial" w:hAnsi="Arial"/>
          <w:szCs w:val="24"/>
        </w:rPr>
        <w:t>an external auditor;</w:t>
      </w:r>
    </w:p>
    <w:p w14:paraId="0C8F01A4" w14:textId="77777777" w:rsidR="003E3D9A" w:rsidRPr="00561644" w:rsidRDefault="003E3D9A" w:rsidP="00561644">
      <w:pPr>
        <w:pStyle w:val="ListParagraph"/>
        <w:numPr>
          <w:ilvl w:val="0"/>
          <w:numId w:val="21"/>
        </w:numPr>
        <w:rPr>
          <w:rFonts w:ascii="Arial" w:hAnsi="Arial"/>
          <w:szCs w:val="24"/>
        </w:rPr>
      </w:pPr>
      <w:r w:rsidRPr="00561644">
        <w:rPr>
          <w:rFonts w:ascii="Arial" w:hAnsi="Arial"/>
          <w:szCs w:val="24"/>
        </w:rPr>
        <w:t>relevant professional bodies who regulate organisations (including the Ombudsman);</w:t>
      </w:r>
    </w:p>
    <w:p w14:paraId="653EBA61" w14:textId="77777777" w:rsidR="005C47F1" w:rsidRPr="00561644" w:rsidRDefault="00B43A5F" w:rsidP="00561644">
      <w:pPr>
        <w:pStyle w:val="ListParagraph"/>
        <w:numPr>
          <w:ilvl w:val="0"/>
          <w:numId w:val="21"/>
        </w:numPr>
        <w:rPr>
          <w:rFonts w:ascii="Arial" w:hAnsi="Arial"/>
          <w:szCs w:val="24"/>
        </w:rPr>
      </w:pPr>
      <w:r w:rsidRPr="00561644">
        <w:rPr>
          <w:rFonts w:ascii="Arial" w:hAnsi="Arial"/>
          <w:szCs w:val="24"/>
        </w:rPr>
        <w:t xml:space="preserve">a </w:t>
      </w:r>
      <w:r w:rsidR="003E3D9A" w:rsidRPr="00561644">
        <w:rPr>
          <w:rFonts w:ascii="Arial" w:hAnsi="Arial"/>
          <w:szCs w:val="24"/>
        </w:rPr>
        <w:t>solicitor;</w:t>
      </w:r>
    </w:p>
    <w:p w14:paraId="32811838" w14:textId="77777777" w:rsidR="00561644" w:rsidRDefault="005C47F1" w:rsidP="00561644">
      <w:pPr>
        <w:pStyle w:val="ListParagraph"/>
        <w:numPr>
          <w:ilvl w:val="0"/>
          <w:numId w:val="21"/>
        </w:numPr>
        <w:rPr>
          <w:rFonts w:ascii="Arial" w:hAnsi="Arial"/>
          <w:szCs w:val="24"/>
        </w:rPr>
      </w:pPr>
      <w:r w:rsidRPr="00561644">
        <w:rPr>
          <w:rFonts w:ascii="Arial" w:hAnsi="Arial"/>
          <w:szCs w:val="24"/>
        </w:rPr>
        <w:t>th</w:t>
      </w:r>
      <w:r w:rsidR="003E3D9A" w:rsidRPr="00561644">
        <w:rPr>
          <w:rFonts w:ascii="Arial" w:hAnsi="Arial"/>
          <w:szCs w:val="24"/>
        </w:rPr>
        <w:t>e police;</w:t>
      </w:r>
      <w:bookmarkStart w:id="6" w:name="_Hlk51332827"/>
    </w:p>
    <w:p w14:paraId="1D8AF549" w14:textId="77777777" w:rsidR="00561644" w:rsidRDefault="003E3D9A" w:rsidP="00561644">
      <w:pPr>
        <w:pStyle w:val="ListParagraph"/>
        <w:numPr>
          <w:ilvl w:val="0"/>
          <w:numId w:val="21"/>
        </w:numPr>
        <w:rPr>
          <w:rFonts w:ascii="Arial" w:hAnsi="Arial"/>
          <w:szCs w:val="24"/>
        </w:rPr>
      </w:pPr>
      <w:r w:rsidRPr="00561644">
        <w:rPr>
          <w:rFonts w:ascii="Arial" w:hAnsi="Arial"/>
          <w:szCs w:val="24"/>
        </w:rPr>
        <w:t>P</w:t>
      </w:r>
      <w:r w:rsidR="00085EF1" w:rsidRPr="00561644">
        <w:rPr>
          <w:rFonts w:ascii="Arial" w:hAnsi="Arial"/>
          <w:szCs w:val="24"/>
        </w:rPr>
        <w:t xml:space="preserve">rotect </w:t>
      </w:r>
      <w:r w:rsidRPr="00561644">
        <w:rPr>
          <w:rFonts w:ascii="Arial" w:hAnsi="Arial"/>
          <w:szCs w:val="24"/>
        </w:rPr>
        <w:t>(Whistleblowing Charity)</w:t>
      </w:r>
      <w:r w:rsidR="00085EF1" w:rsidRPr="009A5FAE">
        <w:t xml:space="preserve"> </w:t>
      </w:r>
      <w:hyperlink r:id="rId14" w:history="1">
        <w:r w:rsidR="00085EF1" w:rsidRPr="00561644">
          <w:rPr>
            <w:rStyle w:val="Hyperlink"/>
            <w:rFonts w:ascii="Arial" w:hAnsi="Arial"/>
            <w:szCs w:val="24"/>
          </w:rPr>
          <w:t>whistle@protect-advice.org.uk</w:t>
        </w:r>
      </w:hyperlink>
      <w:r w:rsidR="00085EF1" w:rsidRPr="00561644">
        <w:rPr>
          <w:rFonts w:ascii="Arial" w:hAnsi="Arial"/>
          <w:szCs w:val="24"/>
        </w:rPr>
        <w:t xml:space="preserve"> Telephone: 020 3117 2520</w:t>
      </w:r>
    </w:p>
    <w:p w14:paraId="76F0BC4C" w14:textId="77777777" w:rsidR="00561644" w:rsidRPr="00135DF1" w:rsidRDefault="00561644" w:rsidP="00561644">
      <w:pPr>
        <w:pStyle w:val="ListParagraph"/>
        <w:numPr>
          <w:ilvl w:val="0"/>
          <w:numId w:val="21"/>
        </w:numPr>
        <w:rPr>
          <w:rFonts w:ascii="Arial" w:hAnsi="Arial"/>
          <w:szCs w:val="24"/>
          <w:highlight w:val="lightGray"/>
        </w:rPr>
      </w:pPr>
      <w:bookmarkStart w:id="7" w:name="_GoBack"/>
      <w:bookmarkEnd w:id="7"/>
      <w:r w:rsidRPr="00135DF1">
        <w:rPr>
          <w:rFonts w:ascii="Arial" w:hAnsi="Arial"/>
          <w:szCs w:val="24"/>
          <w:highlight w:val="lightGray"/>
        </w:rPr>
        <w:lastRenderedPageBreak/>
        <w:t xml:space="preserve">the NSPCC’s ‘what you can do to report abuse’ dedicated helpline is available as an alternative route for staff who do not feel able to raise concerns regarding child protection failures internally, or have concerns about the way a concern is being handled by their school or college. Staff can call 0800 028 0285 – line is available from 8:00 AM to 8:00 PM, Monday to Friday and email: </w:t>
      </w:r>
      <w:hyperlink r:id="rId15" w:history="1">
        <w:r w:rsidRPr="00135DF1">
          <w:rPr>
            <w:rStyle w:val="Hyperlink"/>
            <w:rFonts w:ascii="Arial" w:hAnsi="Arial"/>
            <w:szCs w:val="24"/>
            <w:highlight w:val="lightGray"/>
          </w:rPr>
          <w:t>help@nspcc.org.uk</w:t>
        </w:r>
      </w:hyperlink>
      <w:r w:rsidRPr="00135DF1">
        <w:rPr>
          <w:rFonts w:ascii="Arial" w:hAnsi="Arial"/>
          <w:szCs w:val="24"/>
          <w:highlight w:val="lightGray"/>
        </w:rPr>
        <w:t xml:space="preserve">. Weblink - </w:t>
      </w:r>
      <w:hyperlink r:id="rId16" w:history="1">
        <w:r w:rsidRPr="00135DF1">
          <w:rPr>
            <w:rStyle w:val="Hyperlink"/>
            <w:rFonts w:ascii="Arial" w:hAnsi="Arial"/>
            <w:szCs w:val="24"/>
            <w:highlight w:val="lightGray"/>
          </w:rPr>
          <w:t>www.nspcc.org.uk/keeping-children-safe/reporting-abuse/dedicated-helplines/whistleblowing-advice-line</w:t>
        </w:r>
      </w:hyperlink>
    </w:p>
    <w:bookmarkEnd w:id="6"/>
    <w:p w14:paraId="6F620028" w14:textId="77777777" w:rsidR="005C47F1" w:rsidRPr="009B554E" w:rsidRDefault="005C47F1" w:rsidP="005C47F1">
      <w:pPr>
        <w:rPr>
          <w:rFonts w:ascii="Arial" w:hAnsi="Arial"/>
          <w:color w:val="FF0000"/>
          <w:szCs w:val="24"/>
        </w:rPr>
      </w:pPr>
    </w:p>
    <w:p w14:paraId="1DACFB84" w14:textId="77777777" w:rsidR="003E3D9A" w:rsidRDefault="003E3D9A" w:rsidP="005C47F1">
      <w:pPr>
        <w:rPr>
          <w:rFonts w:ascii="Arial" w:hAnsi="Arial"/>
          <w:sz w:val="22"/>
        </w:rPr>
      </w:pPr>
      <w:r w:rsidRPr="005C47F1">
        <w:rPr>
          <w:rFonts w:ascii="Arial" w:hAnsi="Arial"/>
          <w:szCs w:val="24"/>
        </w:rPr>
        <w:t xml:space="preserve">The disclosure of confidential information would normally constitute a serious disciplinary offence which could result in dismissal or other disciplinary action.  </w:t>
      </w:r>
      <w:r w:rsidR="00B43A5F" w:rsidRPr="005C47F1">
        <w:rPr>
          <w:rFonts w:ascii="Arial" w:hAnsi="Arial"/>
          <w:szCs w:val="24"/>
        </w:rPr>
        <w:t>Accordingly, if an employee did</w:t>
      </w:r>
      <w:r w:rsidRPr="005C47F1">
        <w:rPr>
          <w:rFonts w:ascii="Arial" w:hAnsi="Arial"/>
          <w:szCs w:val="24"/>
        </w:rPr>
        <w:t xml:space="preserve"> take the matter outside the </w:t>
      </w:r>
      <w:r w:rsidR="00EA5C81">
        <w:rPr>
          <w:rFonts w:ascii="Arial" w:hAnsi="Arial"/>
          <w:szCs w:val="24"/>
        </w:rPr>
        <w:t>s</w:t>
      </w:r>
      <w:r w:rsidR="00523825">
        <w:rPr>
          <w:rFonts w:ascii="Arial" w:hAnsi="Arial"/>
          <w:szCs w:val="24"/>
        </w:rPr>
        <w:t>chool</w:t>
      </w:r>
      <w:r w:rsidRPr="005C47F1">
        <w:rPr>
          <w:rFonts w:ascii="Arial" w:hAnsi="Arial"/>
          <w:szCs w:val="24"/>
        </w:rPr>
        <w:t xml:space="preserve"> </w:t>
      </w:r>
      <w:r w:rsidR="00EA5C81">
        <w:rPr>
          <w:rFonts w:ascii="Arial" w:hAnsi="Arial"/>
          <w:szCs w:val="24"/>
        </w:rPr>
        <w:t xml:space="preserve">or Shropshire Council </w:t>
      </w:r>
      <w:r w:rsidR="00DB3EB4" w:rsidRPr="005C47F1">
        <w:rPr>
          <w:rFonts w:ascii="Arial" w:hAnsi="Arial"/>
          <w:szCs w:val="24"/>
        </w:rPr>
        <w:t>they would</w:t>
      </w:r>
      <w:r w:rsidRPr="005C47F1">
        <w:rPr>
          <w:rFonts w:ascii="Arial" w:hAnsi="Arial"/>
          <w:szCs w:val="24"/>
        </w:rPr>
        <w:t xml:space="preserve"> need to ensure that either no confidential information is disclosed or that there are wholly exceptional circumstances which the </w:t>
      </w:r>
      <w:r w:rsidR="00EA5C81">
        <w:rPr>
          <w:rFonts w:ascii="Arial" w:hAnsi="Arial"/>
          <w:szCs w:val="24"/>
        </w:rPr>
        <w:t>s</w:t>
      </w:r>
      <w:r w:rsidR="00523825">
        <w:rPr>
          <w:rFonts w:ascii="Arial" w:hAnsi="Arial"/>
          <w:szCs w:val="24"/>
        </w:rPr>
        <w:t>chool</w:t>
      </w:r>
      <w:r w:rsidRPr="005C47F1">
        <w:rPr>
          <w:rFonts w:ascii="Arial" w:hAnsi="Arial"/>
          <w:szCs w:val="24"/>
        </w:rPr>
        <w:t xml:space="preserve"> would consider justified in the circumstances</w:t>
      </w:r>
      <w:r w:rsidRPr="005C47F1">
        <w:rPr>
          <w:rFonts w:ascii="Arial" w:hAnsi="Arial"/>
          <w:sz w:val="22"/>
        </w:rPr>
        <w:t>.</w:t>
      </w:r>
    </w:p>
    <w:p w14:paraId="1039A988" w14:textId="77777777" w:rsidR="00085EF1" w:rsidRPr="005C47F1" w:rsidRDefault="00085EF1" w:rsidP="005C47F1">
      <w:pPr>
        <w:rPr>
          <w:rFonts w:ascii="Arial" w:hAnsi="Arial"/>
          <w:sz w:val="22"/>
        </w:rPr>
      </w:pPr>
    </w:p>
    <w:p w14:paraId="0F299130" w14:textId="77777777" w:rsidR="003E3D9A" w:rsidRPr="00C80834" w:rsidRDefault="003E3D9A" w:rsidP="003E3D9A">
      <w:pPr>
        <w:rPr>
          <w:rFonts w:ascii="Arial" w:hAnsi="Arial"/>
          <w:sz w:val="22"/>
        </w:rPr>
      </w:pPr>
    </w:p>
    <w:p w14:paraId="48B39C8E" w14:textId="77777777" w:rsidR="005C47F1" w:rsidRPr="001557A0" w:rsidRDefault="003C6670" w:rsidP="001557A0">
      <w:pPr>
        <w:rPr>
          <w:rFonts w:ascii="Arial" w:hAnsi="Arial"/>
          <w:b/>
          <w:szCs w:val="24"/>
        </w:rPr>
      </w:pPr>
      <w:r>
        <w:rPr>
          <w:rFonts w:ascii="Arial" w:hAnsi="Arial"/>
          <w:b/>
          <w:szCs w:val="24"/>
        </w:rPr>
        <w:t>10</w:t>
      </w:r>
      <w:r w:rsidR="001557A0">
        <w:rPr>
          <w:rFonts w:ascii="Arial" w:hAnsi="Arial"/>
          <w:b/>
          <w:szCs w:val="24"/>
        </w:rPr>
        <w:t xml:space="preserve">.  </w:t>
      </w:r>
      <w:r w:rsidR="001557A0">
        <w:rPr>
          <w:rFonts w:ascii="Arial" w:hAnsi="Arial"/>
          <w:b/>
          <w:szCs w:val="24"/>
        </w:rPr>
        <w:tab/>
      </w:r>
      <w:r w:rsidR="003E3D9A" w:rsidRPr="001557A0">
        <w:rPr>
          <w:rFonts w:ascii="Arial" w:hAnsi="Arial"/>
          <w:b/>
          <w:szCs w:val="24"/>
        </w:rPr>
        <w:t>Standards of Conduct</w:t>
      </w:r>
    </w:p>
    <w:p w14:paraId="2D89BD51" w14:textId="77777777" w:rsidR="005C47F1" w:rsidRPr="005C47F1" w:rsidRDefault="005C47F1" w:rsidP="005C47F1">
      <w:pPr>
        <w:rPr>
          <w:rFonts w:ascii="Arial" w:hAnsi="Arial"/>
          <w:sz w:val="22"/>
        </w:rPr>
      </w:pPr>
    </w:p>
    <w:p w14:paraId="18309C14" w14:textId="77777777" w:rsidR="005C47F1" w:rsidRPr="005C47F1" w:rsidRDefault="00B91D78" w:rsidP="005C47F1">
      <w:pPr>
        <w:rPr>
          <w:rFonts w:ascii="Arial" w:hAnsi="Arial"/>
          <w:szCs w:val="24"/>
        </w:rPr>
      </w:pPr>
      <w:r w:rsidRPr="005C47F1">
        <w:rPr>
          <w:rFonts w:ascii="Arial" w:hAnsi="Arial"/>
          <w:szCs w:val="24"/>
        </w:rPr>
        <w:t xml:space="preserve">Employees </w:t>
      </w:r>
      <w:r w:rsidR="00EA5C81">
        <w:rPr>
          <w:rFonts w:ascii="Arial" w:hAnsi="Arial"/>
          <w:szCs w:val="24"/>
        </w:rPr>
        <w:t>working within this</w:t>
      </w:r>
      <w:r w:rsidR="003E3D9A" w:rsidRPr="005C47F1">
        <w:rPr>
          <w:rFonts w:ascii="Arial" w:hAnsi="Arial"/>
          <w:szCs w:val="24"/>
        </w:rPr>
        <w:t xml:space="preserve"> </w:t>
      </w:r>
      <w:r w:rsidR="00EA5C81">
        <w:rPr>
          <w:rFonts w:ascii="Arial" w:hAnsi="Arial"/>
          <w:szCs w:val="24"/>
        </w:rPr>
        <w:t>s</w:t>
      </w:r>
      <w:r w:rsidR="00523825">
        <w:rPr>
          <w:rFonts w:ascii="Arial" w:hAnsi="Arial"/>
          <w:szCs w:val="24"/>
        </w:rPr>
        <w:t>chool</w:t>
      </w:r>
      <w:r w:rsidR="003E3D9A" w:rsidRPr="005C47F1">
        <w:rPr>
          <w:rFonts w:ascii="Arial" w:hAnsi="Arial"/>
          <w:szCs w:val="24"/>
        </w:rPr>
        <w:t xml:space="preserve"> are bound by the </w:t>
      </w:r>
      <w:r w:rsidR="006E1555">
        <w:rPr>
          <w:rFonts w:ascii="Arial" w:hAnsi="Arial"/>
          <w:szCs w:val="24"/>
        </w:rPr>
        <w:t>School</w:t>
      </w:r>
      <w:r w:rsidR="00EA5C81">
        <w:rPr>
          <w:rFonts w:ascii="Arial" w:hAnsi="Arial"/>
          <w:szCs w:val="24"/>
        </w:rPr>
        <w:t>’</w:t>
      </w:r>
      <w:r w:rsidR="006E1555">
        <w:rPr>
          <w:rFonts w:ascii="Arial" w:hAnsi="Arial"/>
          <w:szCs w:val="24"/>
        </w:rPr>
        <w:t>s</w:t>
      </w:r>
      <w:r w:rsidR="003E3D9A" w:rsidRPr="005C47F1">
        <w:rPr>
          <w:rFonts w:ascii="Arial" w:hAnsi="Arial"/>
          <w:szCs w:val="24"/>
        </w:rPr>
        <w:t xml:space="preserve"> Code of Conduct.  Professional bodies also have Professional Standards of Conduct which their members must adhere to. Teachers must adhere to the Teacher’s Standards.</w:t>
      </w:r>
    </w:p>
    <w:p w14:paraId="1BE061F7" w14:textId="77777777" w:rsidR="005C47F1" w:rsidRPr="005C47F1" w:rsidRDefault="005C47F1" w:rsidP="005C47F1">
      <w:pPr>
        <w:rPr>
          <w:rFonts w:ascii="Arial" w:hAnsi="Arial"/>
          <w:szCs w:val="24"/>
        </w:rPr>
      </w:pPr>
    </w:p>
    <w:p w14:paraId="0A1B0B23" w14:textId="77777777" w:rsidR="005C47F1" w:rsidRPr="005C47F1" w:rsidRDefault="00EA5C81" w:rsidP="005C47F1">
      <w:pPr>
        <w:rPr>
          <w:rFonts w:ascii="Arial" w:hAnsi="Arial"/>
          <w:szCs w:val="24"/>
        </w:rPr>
      </w:pPr>
      <w:r>
        <w:rPr>
          <w:rFonts w:ascii="Arial" w:hAnsi="Arial"/>
          <w:szCs w:val="24"/>
        </w:rPr>
        <w:t>Employees</w:t>
      </w:r>
      <w:r w:rsidR="003E3D9A" w:rsidRPr="005C47F1">
        <w:rPr>
          <w:rFonts w:ascii="Arial" w:hAnsi="Arial"/>
          <w:szCs w:val="24"/>
        </w:rPr>
        <w:t xml:space="preserve"> should also be aware of the Guidance for Safer Working Practice for Adults who work with Children and Young People in Education Settings.</w:t>
      </w:r>
    </w:p>
    <w:p w14:paraId="4A86FF5A" w14:textId="77777777" w:rsidR="005C47F1" w:rsidRPr="005C47F1" w:rsidRDefault="005C47F1" w:rsidP="005C47F1">
      <w:pPr>
        <w:rPr>
          <w:rFonts w:ascii="Arial" w:hAnsi="Arial"/>
          <w:szCs w:val="24"/>
        </w:rPr>
      </w:pPr>
    </w:p>
    <w:p w14:paraId="37FEFE08" w14:textId="77777777" w:rsidR="003E3D9A" w:rsidRPr="005C47F1" w:rsidRDefault="00B91D78" w:rsidP="005C47F1">
      <w:pPr>
        <w:rPr>
          <w:rFonts w:ascii="Arial" w:hAnsi="Arial"/>
          <w:szCs w:val="24"/>
        </w:rPr>
      </w:pPr>
      <w:r w:rsidRPr="005C47F1">
        <w:rPr>
          <w:rFonts w:ascii="Arial" w:hAnsi="Arial"/>
          <w:szCs w:val="24"/>
        </w:rPr>
        <w:t xml:space="preserve">All employees </w:t>
      </w:r>
      <w:r w:rsidR="00610E0D" w:rsidRPr="005C47F1">
        <w:rPr>
          <w:rFonts w:ascii="Arial" w:hAnsi="Arial"/>
          <w:szCs w:val="24"/>
        </w:rPr>
        <w:t xml:space="preserve">will be made aware of the standards which apply during induction and </w:t>
      </w:r>
      <w:r w:rsidR="003E3D9A" w:rsidRPr="005C47F1">
        <w:rPr>
          <w:rFonts w:ascii="Arial" w:hAnsi="Arial"/>
          <w:szCs w:val="24"/>
        </w:rPr>
        <w:t>should ensure they make themselves aware of such standards of conduct and follow them at all times.</w:t>
      </w:r>
    </w:p>
    <w:p w14:paraId="4C6446AE" w14:textId="77777777" w:rsidR="005C746B" w:rsidRPr="005C47F1" w:rsidRDefault="005C746B" w:rsidP="003E3D9A">
      <w:pPr>
        <w:rPr>
          <w:rFonts w:ascii="Arial" w:hAnsi="Arial"/>
          <w:szCs w:val="24"/>
        </w:rPr>
      </w:pPr>
    </w:p>
    <w:p w14:paraId="3DF86FE1" w14:textId="77777777" w:rsidR="00575A4F" w:rsidRPr="006E1555" w:rsidRDefault="003C6670" w:rsidP="00575A4F">
      <w:pPr>
        <w:rPr>
          <w:rFonts w:ascii="Arial" w:hAnsi="Arial"/>
          <w:b/>
          <w:szCs w:val="24"/>
        </w:rPr>
      </w:pPr>
      <w:r>
        <w:rPr>
          <w:rFonts w:ascii="Arial" w:hAnsi="Arial"/>
          <w:b/>
          <w:szCs w:val="24"/>
        </w:rPr>
        <w:t>11</w:t>
      </w:r>
      <w:r w:rsidR="003E3D9A" w:rsidRPr="006E1555">
        <w:rPr>
          <w:rFonts w:ascii="Arial" w:hAnsi="Arial"/>
          <w:b/>
          <w:szCs w:val="24"/>
        </w:rPr>
        <w:t>.</w:t>
      </w:r>
      <w:r w:rsidR="003E3D9A" w:rsidRPr="006E1555">
        <w:rPr>
          <w:rFonts w:ascii="Arial" w:hAnsi="Arial"/>
          <w:b/>
          <w:szCs w:val="24"/>
        </w:rPr>
        <w:tab/>
        <w:t>Follow Proper Procedures</w:t>
      </w:r>
      <w:r w:rsidR="00575A4F" w:rsidRPr="006E1555">
        <w:rPr>
          <w:rFonts w:ascii="Arial" w:hAnsi="Arial"/>
          <w:b/>
          <w:szCs w:val="24"/>
        </w:rPr>
        <w:t xml:space="preserve"> </w:t>
      </w:r>
    </w:p>
    <w:p w14:paraId="7EE8EF70" w14:textId="77777777" w:rsidR="00575A4F" w:rsidRDefault="00575A4F" w:rsidP="00575A4F">
      <w:pPr>
        <w:rPr>
          <w:rFonts w:ascii="Arial" w:hAnsi="Arial"/>
          <w:b/>
          <w:sz w:val="26"/>
        </w:rPr>
      </w:pPr>
    </w:p>
    <w:p w14:paraId="4936A0AF" w14:textId="77777777" w:rsidR="00575A4F" w:rsidRPr="006E1555" w:rsidRDefault="003E3D9A" w:rsidP="00575A4F">
      <w:pPr>
        <w:rPr>
          <w:rFonts w:ascii="Arial" w:hAnsi="Arial"/>
          <w:szCs w:val="24"/>
        </w:rPr>
      </w:pPr>
      <w:r w:rsidRPr="006E1555">
        <w:rPr>
          <w:rFonts w:ascii="Arial" w:hAnsi="Arial"/>
          <w:szCs w:val="24"/>
        </w:rPr>
        <w:t>One of the best ways of guarding against corruption is to ensure that proper procedures are followed - in the way decisions are taken, in the way contracts are awarded and in the way employees conduct themselves.</w:t>
      </w:r>
    </w:p>
    <w:p w14:paraId="4FBF434C" w14:textId="77777777" w:rsidR="00575A4F" w:rsidRPr="006E1555" w:rsidRDefault="00575A4F" w:rsidP="00575A4F">
      <w:pPr>
        <w:rPr>
          <w:rFonts w:ascii="Arial" w:hAnsi="Arial"/>
          <w:szCs w:val="24"/>
        </w:rPr>
      </w:pPr>
    </w:p>
    <w:p w14:paraId="77859FC2" w14:textId="77777777" w:rsidR="003E3D9A" w:rsidRPr="006E1555" w:rsidRDefault="003E3D9A" w:rsidP="00575A4F">
      <w:pPr>
        <w:rPr>
          <w:rFonts w:ascii="Arial" w:hAnsi="Arial"/>
          <w:szCs w:val="24"/>
        </w:rPr>
      </w:pPr>
      <w:r w:rsidRPr="006E1555">
        <w:rPr>
          <w:rFonts w:ascii="Arial" w:hAnsi="Arial"/>
          <w:szCs w:val="24"/>
        </w:rPr>
        <w:t>The most important of these procedures are described in the following procedural documents:</w:t>
      </w:r>
    </w:p>
    <w:p w14:paraId="5C4EDDEB" w14:textId="77777777" w:rsidR="003E3D9A" w:rsidRPr="006E1555" w:rsidRDefault="003E3D9A" w:rsidP="003E3D9A">
      <w:pPr>
        <w:rPr>
          <w:rFonts w:ascii="Arial" w:hAnsi="Arial"/>
          <w:szCs w:val="24"/>
        </w:rPr>
      </w:pPr>
    </w:p>
    <w:p w14:paraId="58A477BB" w14:textId="77777777" w:rsidR="00DF36CE" w:rsidRPr="006E1555" w:rsidRDefault="006E1555" w:rsidP="001557A0">
      <w:pPr>
        <w:pStyle w:val="ListParagraph"/>
        <w:numPr>
          <w:ilvl w:val="0"/>
          <w:numId w:val="12"/>
        </w:numPr>
        <w:rPr>
          <w:rFonts w:ascii="Arial" w:hAnsi="Arial"/>
          <w:szCs w:val="24"/>
        </w:rPr>
      </w:pPr>
      <w:r w:rsidRPr="006E1555">
        <w:rPr>
          <w:rFonts w:ascii="Arial" w:hAnsi="Arial"/>
          <w:szCs w:val="24"/>
        </w:rPr>
        <w:t xml:space="preserve">KCSiE </w:t>
      </w:r>
      <w:r w:rsidR="00EA5C81">
        <w:rPr>
          <w:rFonts w:ascii="Arial" w:hAnsi="Arial"/>
          <w:szCs w:val="24"/>
        </w:rPr>
        <w:t>C</w:t>
      </w:r>
      <w:r w:rsidRPr="006E1555">
        <w:rPr>
          <w:rFonts w:ascii="Arial" w:hAnsi="Arial"/>
          <w:szCs w:val="24"/>
        </w:rPr>
        <w:t>ode of Conduct for S</w:t>
      </w:r>
      <w:r w:rsidR="00EA5C81">
        <w:rPr>
          <w:rFonts w:ascii="Arial" w:hAnsi="Arial"/>
          <w:szCs w:val="24"/>
        </w:rPr>
        <w:t>chool Based Staff</w:t>
      </w:r>
      <w:r w:rsidRPr="006E1555">
        <w:rPr>
          <w:rFonts w:ascii="Arial" w:hAnsi="Arial"/>
          <w:szCs w:val="24"/>
        </w:rPr>
        <w:t xml:space="preserve"> </w:t>
      </w:r>
      <w:r w:rsidR="00DF36CE" w:rsidRPr="006E1555">
        <w:rPr>
          <w:rFonts w:ascii="Arial" w:hAnsi="Arial"/>
          <w:szCs w:val="24"/>
        </w:rPr>
        <w:t>(which includes Gifts and Hospitality)</w:t>
      </w:r>
    </w:p>
    <w:p w14:paraId="38922856" w14:textId="0E9374A9" w:rsidR="00DF36CE" w:rsidRPr="006E1555" w:rsidRDefault="003C6670" w:rsidP="005748E5">
      <w:pPr>
        <w:pStyle w:val="ListParagraph"/>
        <w:numPr>
          <w:ilvl w:val="0"/>
          <w:numId w:val="12"/>
        </w:numPr>
        <w:rPr>
          <w:rFonts w:ascii="Arial" w:hAnsi="Arial"/>
          <w:szCs w:val="24"/>
        </w:rPr>
      </w:pPr>
      <w:r>
        <w:rPr>
          <w:rFonts w:ascii="Arial" w:hAnsi="Arial"/>
          <w:szCs w:val="24"/>
        </w:rPr>
        <w:t xml:space="preserve">KCSiE </w:t>
      </w:r>
      <w:r w:rsidR="000F793D">
        <w:rPr>
          <w:rFonts w:ascii="Arial" w:hAnsi="Arial"/>
          <w:szCs w:val="24"/>
        </w:rPr>
        <w:t xml:space="preserve">Online </w:t>
      </w:r>
      <w:r w:rsidR="00DF36CE" w:rsidRPr="006E1555">
        <w:rPr>
          <w:rFonts w:ascii="Arial" w:hAnsi="Arial"/>
          <w:szCs w:val="24"/>
        </w:rPr>
        <w:t>Safety Policy</w:t>
      </w:r>
      <w:r w:rsidR="009B554E">
        <w:rPr>
          <w:rFonts w:ascii="Arial" w:hAnsi="Arial"/>
          <w:szCs w:val="24"/>
        </w:rPr>
        <w:t xml:space="preserve"> </w:t>
      </w:r>
      <w:r>
        <w:rPr>
          <w:rFonts w:ascii="Arial" w:hAnsi="Arial"/>
          <w:szCs w:val="24"/>
        </w:rPr>
        <w:t>for Schools</w:t>
      </w:r>
    </w:p>
    <w:p w14:paraId="5A223831" w14:textId="77777777" w:rsidR="00DF36CE" w:rsidRPr="006E1555" w:rsidRDefault="006E1555" w:rsidP="001557A0">
      <w:pPr>
        <w:pStyle w:val="ListParagraph"/>
        <w:numPr>
          <w:ilvl w:val="0"/>
          <w:numId w:val="12"/>
        </w:numPr>
        <w:rPr>
          <w:rFonts w:ascii="Arial" w:hAnsi="Arial"/>
          <w:szCs w:val="24"/>
        </w:rPr>
      </w:pPr>
      <w:r w:rsidRPr="006E1555">
        <w:rPr>
          <w:rFonts w:ascii="Arial" w:hAnsi="Arial"/>
          <w:szCs w:val="24"/>
        </w:rPr>
        <w:t xml:space="preserve">KCSiE </w:t>
      </w:r>
      <w:r w:rsidR="00DF36CE" w:rsidRPr="006E1555">
        <w:rPr>
          <w:rFonts w:ascii="Arial" w:hAnsi="Arial"/>
          <w:szCs w:val="24"/>
        </w:rPr>
        <w:t xml:space="preserve">Safer Recruitment Policy </w:t>
      </w:r>
      <w:r w:rsidR="003C6670">
        <w:rPr>
          <w:rFonts w:ascii="Arial" w:hAnsi="Arial"/>
          <w:szCs w:val="24"/>
        </w:rPr>
        <w:t>for Schools</w:t>
      </w:r>
      <w:r w:rsidR="00DF36CE" w:rsidRPr="006E1555">
        <w:rPr>
          <w:rFonts w:ascii="Arial" w:hAnsi="Arial"/>
          <w:szCs w:val="24"/>
        </w:rPr>
        <w:t xml:space="preserve"> </w:t>
      </w:r>
    </w:p>
    <w:p w14:paraId="6DD29E8B" w14:textId="77777777" w:rsidR="00DF36CE" w:rsidRPr="006E1555" w:rsidRDefault="00DF36CE" w:rsidP="001557A0">
      <w:pPr>
        <w:pStyle w:val="ListParagraph"/>
        <w:numPr>
          <w:ilvl w:val="0"/>
          <w:numId w:val="12"/>
        </w:numPr>
        <w:rPr>
          <w:rFonts w:ascii="Arial" w:hAnsi="Arial"/>
          <w:szCs w:val="24"/>
        </w:rPr>
      </w:pPr>
      <w:r w:rsidRPr="006E1555">
        <w:rPr>
          <w:rFonts w:ascii="Arial" w:hAnsi="Arial"/>
          <w:szCs w:val="24"/>
        </w:rPr>
        <w:t>Harassment and Bullying Procedure</w:t>
      </w:r>
    </w:p>
    <w:p w14:paraId="4419262B" w14:textId="77777777" w:rsidR="00DF36CE" w:rsidRPr="006E1555" w:rsidRDefault="00DF36CE" w:rsidP="001557A0">
      <w:pPr>
        <w:pStyle w:val="ListParagraph"/>
        <w:numPr>
          <w:ilvl w:val="0"/>
          <w:numId w:val="12"/>
        </w:numPr>
        <w:rPr>
          <w:rFonts w:ascii="Arial" w:hAnsi="Arial"/>
          <w:szCs w:val="24"/>
        </w:rPr>
      </w:pPr>
      <w:r w:rsidRPr="006E1555">
        <w:rPr>
          <w:rFonts w:ascii="Arial" w:hAnsi="Arial"/>
          <w:szCs w:val="24"/>
        </w:rPr>
        <w:t>Guidance for Safer Working Practice for Adults who work with Children and Young People in Education Settings.</w:t>
      </w:r>
    </w:p>
    <w:p w14:paraId="13DA1A36" w14:textId="77777777" w:rsidR="00DF36CE" w:rsidRPr="006E1555" w:rsidRDefault="00DF36CE" w:rsidP="001557A0">
      <w:pPr>
        <w:pStyle w:val="ListParagraph"/>
        <w:numPr>
          <w:ilvl w:val="0"/>
          <w:numId w:val="12"/>
        </w:numPr>
        <w:rPr>
          <w:rFonts w:ascii="Arial" w:hAnsi="Arial"/>
          <w:szCs w:val="24"/>
        </w:rPr>
      </w:pPr>
      <w:r w:rsidRPr="006E1555">
        <w:rPr>
          <w:rFonts w:ascii="Arial" w:hAnsi="Arial"/>
          <w:szCs w:val="24"/>
        </w:rPr>
        <w:t>School Complaints Procedure</w:t>
      </w:r>
    </w:p>
    <w:p w14:paraId="312C543F" w14:textId="77777777" w:rsidR="00DF36CE" w:rsidRPr="006E1555" w:rsidRDefault="00DF36CE" w:rsidP="00DF36CE">
      <w:pPr>
        <w:ind w:left="1440" w:hanging="720"/>
        <w:rPr>
          <w:rFonts w:ascii="Arial" w:hAnsi="Arial"/>
          <w:szCs w:val="24"/>
        </w:rPr>
      </w:pPr>
      <w:r w:rsidRPr="006E1555">
        <w:rPr>
          <w:rFonts w:ascii="Arial" w:hAnsi="Arial"/>
          <w:szCs w:val="24"/>
        </w:rPr>
        <w:t>7.</w:t>
      </w:r>
      <w:r w:rsidRPr="006E1555">
        <w:rPr>
          <w:rFonts w:ascii="Arial" w:hAnsi="Arial"/>
          <w:szCs w:val="24"/>
        </w:rPr>
        <w:tab/>
        <w:t>Child Protection Policy</w:t>
      </w:r>
    </w:p>
    <w:p w14:paraId="0CA8CB6F" w14:textId="77777777" w:rsidR="003E3D9A" w:rsidRPr="006E1555" w:rsidRDefault="003E3D9A" w:rsidP="003E3D9A">
      <w:pPr>
        <w:rPr>
          <w:rFonts w:ascii="Arial" w:hAnsi="Arial"/>
          <w:szCs w:val="24"/>
        </w:rPr>
      </w:pPr>
    </w:p>
    <w:p w14:paraId="42910CEF" w14:textId="77777777" w:rsidR="006E1555" w:rsidRPr="006E1555" w:rsidRDefault="00523825" w:rsidP="006E1555">
      <w:pPr>
        <w:rPr>
          <w:rFonts w:ascii="Arial" w:hAnsi="Arial"/>
          <w:i/>
          <w:szCs w:val="24"/>
        </w:rPr>
      </w:pPr>
      <w:r>
        <w:rPr>
          <w:rFonts w:ascii="Arial" w:hAnsi="Arial"/>
          <w:i/>
          <w:szCs w:val="24"/>
        </w:rPr>
        <w:t>School</w:t>
      </w:r>
      <w:r w:rsidR="003E3D9A" w:rsidRPr="006E1555">
        <w:rPr>
          <w:rFonts w:ascii="Arial" w:hAnsi="Arial"/>
          <w:i/>
          <w:szCs w:val="24"/>
        </w:rPr>
        <w:t xml:space="preserve"> to add in any additional documents</w:t>
      </w:r>
      <w:r w:rsidR="00780C07" w:rsidRPr="006E1555">
        <w:rPr>
          <w:rFonts w:ascii="Arial" w:hAnsi="Arial"/>
          <w:i/>
          <w:szCs w:val="24"/>
        </w:rPr>
        <w:t xml:space="preserve"> recognised by Trade Unions (any not recognised by TUs should be consulted upon before inclusion)</w:t>
      </w:r>
      <w:r w:rsidR="006E1555" w:rsidRPr="006E1555">
        <w:rPr>
          <w:rFonts w:ascii="Arial" w:hAnsi="Arial"/>
          <w:i/>
          <w:szCs w:val="24"/>
        </w:rPr>
        <w:t xml:space="preserve"> </w:t>
      </w:r>
    </w:p>
    <w:p w14:paraId="51A9FBB9" w14:textId="77777777" w:rsidR="006E1555" w:rsidRPr="006E1555" w:rsidRDefault="006E1555" w:rsidP="006E1555">
      <w:pPr>
        <w:rPr>
          <w:rFonts w:ascii="Arial" w:hAnsi="Arial"/>
          <w:i/>
          <w:szCs w:val="24"/>
        </w:rPr>
      </w:pPr>
    </w:p>
    <w:p w14:paraId="012ACC51" w14:textId="77777777" w:rsidR="006E1555" w:rsidRPr="006E1555" w:rsidRDefault="003E3D9A" w:rsidP="006E1555">
      <w:pPr>
        <w:rPr>
          <w:rFonts w:ascii="Arial" w:hAnsi="Arial"/>
          <w:szCs w:val="24"/>
        </w:rPr>
      </w:pPr>
      <w:r w:rsidRPr="006E1555">
        <w:rPr>
          <w:rFonts w:ascii="Arial" w:hAnsi="Arial"/>
          <w:szCs w:val="24"/>
        </w:rPr>
        <w:t>Actions which breach these procedures are not only unauthorised but will lead to loss of public confidence and even to corruption.</w:t>
      </w:r>
    </w:p>
    <w:p w14:paraId="61ECE650" w14:textId="77777777" w:rsidR="006E1555" w:rsidRPr="006E1555" w:rsidRDefault="006E1555" w:rsidP="006E1555">
      <w:pPr>
        <w:rPr>
          <w:rFonts w:ascii="Arial" w:hAnsi="Arial"/>
          <w:szCs w:val="24"/>
        </w:rPr>
      </w:pPr>
    </w:p>
    <w:p w14:paraId="584C6F51" w14:textId="77777777" w:rsidR="00F17F09" w:rsidRPr="006E1555" w:rsidRDefault="003E3D9A" w:rsidP="006E1555">
      <w:pPr>
        <w:rPr>
          <w:rFonts w:ascii="Arial" w:hAnsi="Arial"/>
          <w:szCs w:val="24"/>
        </w:rPr>
      </w:pPr>
      <w:r w:rsidRPr="006E1555">
        <w:rPr>
          <w:rFonts w:ascii="Arial" w:hAnsi="Arial"/>
          <w:szCs w:val="24"/>
        </w:rPr>
        <w:t>As with any other concerns on standards, you should report breaches of these procedures.</w:t>
      </w:r>
    </w:p>
    <w:p w14:paraId="07575D15" w14:textId="77777777" w:rsidR="006E1555" w:rsidRDefault="006E1555" w:rsidP="00DF36CE">
      <w:pPr>
        <w:ind w:left="720" w:hanging="720"/>
        <w:rPr>
          <w:rFonts w:ascii="Arial" w:hAnsi="Arial"/>
          <w:sz w:val="22"/>
        </w:rPr>
      </w:pPr>
    </w:p>
    <w:p w14:paraId="3D9A9C43" w14:textId="77777777" w:rsidR="006E1555" w:rsidRDefault="006E1555" w:rsidP="00DF36CE">
      <w:pPr>
        <w:ind w:left="720" w:hanging="720"/>
        <w:rPr>
          <w:rFonts w:ascii="Arial" w:hAnsi="Arial"/>
          <w:sz w:val="22"/>
        </w:rPr>
      </w:pPr>
    </w:p>
    <w:p w14:paraId="6F698191" w14:textId="77777777" w:rsidR="006E1555" w:rsidRDefault="006E1555" w:rsidP="006E1555">
      <w:pPr>
        <w:jc w:val="both"/>
        <w:rPr>
          <w:rFonts w:ascii="Arial" w:hAnsi="Arial" w:cs="Arial"/>
          <w:b/>
        </w:rPr>
      </w:pPr>
      <w:r w:rsidRPr="00D520B6">
        <w:rPr>
          <w:rFonts w:ascii="Arial" w:hAnsi="Arial" w:cs="Arial"/>
          <w:b/>
        </w:rPr>
        <w:lastRenderedPageBreak/>
        <w:t>1</w:t>
      </w:r>
      <w:r w:rsidR="003C6670">
        <w:rPr>
          <w:rFonts w:ascii="Arial" w:hAnsi="Arial" w:cs="Arial"/>
          <w:b/>
        </w:rPr>
        <w:t>2</w:t>
      </w:r>
      <w:r w:rsidRPr="00D520B6">
        <w:rPr>
          <w:rFonts w:ascii="Arial" w:hAnsi="Arial" w:cs="Arial"/>
          <w:b/>
        </w:rPr>
        <w:t xml:space="preserve">. Monitoring </w:t>
      </w:r>
      <w:r>
        <w:rPr>
          <w:rFonts w:ascii="Arial" w:hAnsi="Arial" w:cs="Arial"/>
          <w:b/>
        </w:rPr>
        <w:t xml:space="preserve">and Review </w:t>
      </w:r>
    </w:p>
    <w:p w14:paraId="3D9C7F9A" w14:textId="77777777" w:rsidR="006E1555" w:rsidRDefault="006E1555" w:rsidP="006E1555">
      <w:pPr>
        <w:jc w:val="both"/>
        <w:rPr>
          <w:rFonts w:ascii="Arial" w:hAnsi="Arial" w:cs="Arial"/>
          <w:b/>
        </w:rPr>
      </w:pPr>
    </w:p>
    <w:p w14:paraId="37D80E63" w14:textId="77777777" w:rsidR="006E1555" w:rsidRPr="00B8395A" w:rsidRDefault="006E1555" w:rsidP="006E1555">
      <w:pPr>
        <w:jc w:val="both"/>
        <w:rPr>
          <w:rFonts w:ascii="Arial" w:hAnsi="Arial"/>
          <w:szCs w:val="24"/>
          <w:lang w:val="en-US"/>
        </w:rPr>
      </w:pPr>
      <w:r w:rsidRPr="00B8395A">
        <w:rPr>
          <w:rFonts w:ascii="Arial" w:hAnsi="Arial" w:cs="Arial"/>
          <w:szCs w:val="24"/>
        </w:rPr>
        <w:t>T</w:t>
      </w:r>
      <w:r w:rsidRPr="00B8395A">
        <w:rPr>
          <w:rFonts w:ascii="Arial" w:hAnsi="Arial"/>
          <w:szCs w:val="24"/>
          <w:lang w:val="en-US"/>
        </w:rPr>
        <w:t xml:space="preserve">he </w:t>
      </w:r>
      <w:r w:rsidR="003C6670">
        <w:rPr>
          <w:rFonts w:ascii="Arial" w:hAnsi="Arial"/>
          <w:szCs w:val="24"/>
          <w:lang w:val="en-US"/>
        </w:rPr>
        <w:t>g</w:t>
      </w:r>
      <w:r w:rsidRPr="00B8395A">
        <w:rPr>
          <w:rFonts w:ascii="Arial" w:hAnsi="Arial"/>
          <w:szCs w:val="24"/>
          <w:lang w:val="en-US"/>
        </w:rPr>
        <w:t xml:space="preserve">overning </w:t>
      </w:r>
      <w:r w:rsidR="003C6670">
        <w:rPr>
          <w:rFonts w:ascii="Arial" w:hAnsi="Arial"/>
          <w:szCs w:val="24"/>
          <w:lang w:val="en-US"/>
        </w:rPr>
        <w:t>b</w:t>
      </w:r>
      <w:r w:rsidRPr="00B8395A">
        <w:rPr>
          <w:rFonts w:ascii="Arial" w:hAnsi="Arial"/>
          <w:szCs w:val="24"/>
          <w:lang w:val="en-US"/>
        </w:rPr>
        <w:t>ody</w:t>
      </w:r>
      <w:r w:rsidR="00085EF1">
        <w:rPr>
          <w:rFonts w:ascii="Arial" w:hAnsi="Arial"/>
          <w:szCs w:val="24"/>
          <w:lang w:val="en-US"/>
        </w:rPr>
        <w:t xml:space="preserve"> </w:t>
      </w:r>
      <w:r w:rsidRPr="00B8395A">
        <w:rPr>
          <w:rFonts w:ascii="Arial" w:hAnsi="Arial"/>
          <w:szCs w:val="24"/>
          <w:lang w:val="en-US"/>
        </w:rPr>
        <w:t>will monitor the outcomes and impact of this policy/procedure on an annual/bi-annual basis in conjunction with school representatives.</w:t>
      </w:r>
    </w:p>
    <w:p w14:paraId="76ACC4D4" w14:textId="77777777" w:rsidR="006E1555" w:rsidRPr="00B8395A" w:rsidRDefault="006E1555" w:rsidP="006E1555">
      <w:pPr>
        <w:spacing w:line="276" w:lineRule="auto"/>
        <w:jc w:val="both"/>
        <w:outlineLvl w:val="0"/>
        <w:rPr>
          <w:rFonts w:ascii="Arial" w:hAnsi="Arial"/>
          <w:szCs w:val="24"/>
          <w:lang w:val="en-US"/>
        </w:rPr>
      </w:pPr>
    </w:p>
    <w:p w14:paraId="5D07E330" w14:textId="77777777" w:rsidR="006E1555" w:rsidRPr="00B8395A" w:rsidRDefault="006E1555" w:rsidP="006E1555">
      <w:pPr>
        <w:spacing w:line="276" w:lineRule="auto"/>
        <w:jc w:val="both"/>
        <w:outlineLvl w:val="0"/>
        <w:rPr>
          <w:rFonts w:ascii="Arial" w:hAnsi="Arial"/>
          <w:bCs/>
          <w:szCs w:val="24"/>
          <w:lang w:val="en-US"/>
        </w:rPr>
      </w:pPr>
      <w:r w:rsidRPr="00B8395A">
        <w:rPr>
          <w:rFonts w:ascii="Arial" w:hAnsi="Arial"/>
          <w:bCs/>
          <w:szCs w:val="24"/>
          <w:lang w:val="en-US"/>
        </w:rPr>
        <w:t>This procedure will be reviewed no later than 2 years by Human Resources in consultation with Trade Unions.</w:t>
      </w:r>
    </w:p>
    <w:sectPr w:rsidR="006E1555" w:rsidRPr="00B8395A" w:rsidSect="00277F2A">
      <w:footerReference w:type="default" r:id="rId17"/>
      <w:pgSz w:w="11906" w:h="16838" w:code="9"/>
      <w:pgMar w:top="1134" w:right="567" w:bottom="1134"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54570C" w14:textId="77777777" w:rsidR="007E4F87" w:rsidRDefault="007E4F87" w:rsidP="00F17F09">
      <w:r>
        <w:separator/>
      </w:r>
    </w:p>
  </w:endnote>
  <w:endnote w:type="continuationSeparator" w:id="0">
    <w:p w14:paraId="233BF62D" w14:textId="77777777" w:rsidR="007E4F87" w:rsidRDefault="007E4F87" w:rsidP="00F17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top w:w="72" w:type="dxa"/>
        <w:left w:w="115" w:type="dxa"/>
        <w:bottom w:w="72" w:type="dxa"/>
        <w:right w:w="115" w:type="dxa"/>
      </w:tblCellMar>
      <w:tblLook w:val="04A0" w:firstRow="1" w:lastRow="0" w:firstColumn="1" w:lastColumn="0" w:noHBand="0" w:noVBand="1"/>
    </w:tblPr>
    <w:tblGrid>
      <w:gridCol w:w="9695"/>
      <w:gridCol w:w="1077"/>
    </w:tblGrid>
    <w:tr w:rsidR="007E4F87" w14:paraId="15A3792A" w14:textId="77777777">
      <w:tc>
        <w:tcPr>
          <w:tcW w:w="4500" w:type="pct"/>
          <w:tcBorders>
            <w:top w:val="single" w:sz="4" w:space="0" w:color="000000" w:themeColor="text1"/>
          </w:tcBorders>
        </w:tcPr>
        <w:p w14:paraId="515EE76D" w14:textId="49AC586B" w:rsidR="007E4F87" w:rsidRPr="003F579F" w:rsidRDefault="000C3CBA" w:rsidP="00EA5C81">
          <w:pPr>
            <w:pStyle w:val="Footer"/>
            <w:rPr>
              <w:rFonts w:asciiTheme="majorHAnsi" w:hAnsiTheme="majorHAnsi" w:cstheme="majorHAnsi"/>
              <w:sz w:val="22"/>
            </w:rPr>
          </w:pPr>
          <w:sdt>
            <w:sdtPr>
              <w:rPr>
                <w:rFonts w:asciiTheme="minorHAnsi" w:hAnsiTheme="minorHAnsi" w:cstheme="minorHAnsi"/>
              </w:rPr>
              <w:alias w:val="Company"/>
              <w:id w:val="75971759"/>
              <w:placeholder>
                <w:docPart w:val="901C12B707724BF394E2C7FF6A801870"/>
              </w:placeholder>
              <w:dataBinding w:prefixMappings="xmlns:ns0='http://schemas.openxmlformats.org/officeDocument/2006/extended-properties'" w:xpath="/ns0:Properties[1]/ns0:Company[1]" w:storeItemID="{6668398D-A668-4E3E-A5EB-62B293D839F1}"/>
              <w:text/>
            </w:sdtPr>
            <w:sdtEndPr/>
            <w:sdtContent>
              <w:r w:rsidR="009A5FAE">
                <w:rPr>
                  <w:rFonts w:asciiTheme="minorHAnsi" w:hAnsiTheme="minorHAnsi" w:cstheme="minorHAnsi"/>
                </w:rPr>
                <w:t xml:space="preserve">Shropshire </w:t>
              </w:r>
              <w:r w:rsidR="00F94A80">
                <w:rPr>
                  <w:rFonts w:asciiTheme="minorHAnsi" w:hAnsiTheme="minorHAnsi" w:cstheme="minorHAnsi"/>
                </w:rPr>
                <w:t>Schools HR Advice Team</w:t>
              </w:r>
              <w:r w:rsidR="009A5FAE">
                <w:rPr>
                  <w:rFonts w:asciiTheme="minorHAnsi" w:hAnsiTheme="minorHAnsi" w:cstheme="minorHAnsi"/>
                </w:rPr>
                <w:t xml:space="preserve"> – Whistleblowing Policy for Schools</w:t>
              </w:r>
            </w:sdtContent>
          </w:sdt>
          <w:r w:rsidR="007E4F87" w:rsidRPr="003F579F">
            <w:rPr>
              <w:rFonts w:asciiTheme="majorHAnsi" w:hAnsiTheme="majorHAnsi" w:cstheme="majorHAnsi"/>
              <w:sz w:val="22"/>
            </w:rPr>
            <w:t xml:space="preserve"> </w:t>
          </w:r>
        </w:p>
      </w:tc>
      <w:tc>
        <w:tcPr>
          <w:tcW w:w="500" w:type="pct"/>
          <w:tcBorders>
            <w:top w:val="single" w:sz="4" w:space="0" w:color="C0504D" w:themeColor="accent2"/>
          </w:tcBorders>
          <w:shd w:val="clear" w:color="auto" w:fill="943634" w:themeFill="accent2" w:themeFillShade="BF"/>
        </w:tcPr>
        <w:p w14:paraId="40E11305" w14:textId="068667F4" w:rsidR="007E4F87" w:rsidRDefault="007E4F87">
          <w:pPr>
            <w:pStyle w:val="Header"/>
            <w:rPr>
              <w:color w:val="FFFFFF" w:themeColor="background1"/>
            </w:rPr>
          </w:pPr>
          <w:r>
            <w:fldChar w:fldCharType="begin"/>
          </w:r>
          <w:r>
            <w:instrText xml:space="preserve"> PAGE   \* MERGEFORMAT </w:instrText>
          </w:r>
          <w:r>
            <w:fldChar w:fldCharType="separate"/>
          </w:r>
          <w:r w:rsidR="000C3CBA" w:rsidRPr="000C3CBA">
            <w:rPr>
              <w:noProof/>
              <w:color w:val="FFFFFF" w:themeColor="background1"/>
            </w:rPr>
            <w:t>10</w:t>
          </w:r>
          <w:r>
            <w:rPr>
              <w:noProof/>
              <w:color w:val="FFFFFF" w:themeColor="background1"/>
            </w:rPr>
            <w:fldChar w:fldCharType="end"/>
          </w:r>
        </w:p>
      </w:tc>
    </w:tr>
  </w:tbl>
  <w:p w14:paraId="3B6C0BA3" w14:textId="77777777" w:rsidR="007E4F87" w:rsidRDefault="007E4F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02CEB9" w14:textId="77777777" w:rsidR="007E4F87" w:rsidRDefault="007E4F87" w:rsidP="00F17F09">
      <w:r>
        <w:separator/>
      </w:r>
    </w:p>
  </w:footnote>
  <w:footnote w:type="continuationSeparator" w:id="0">
    <w:p w14:paraId="4C940FC3" w14:textId="77777777" w:rsidR="007E4F87" w:rsidRDefault="007E4F87" w:rsidP="00F17F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16AF8"/>
    <w:multiLevelType w:val="singleLevel"/>
    <w:tmpl w:val="AC442D44"/>
    <w:lvl w:ilvl="0">
      <w:start w:val="1"/>
      <w:numFmt w:val="none"/>
      <w:lvlText w:val=""/>
      <w:legacy w:legacy="1" w:legacySpace="0" w:legacyIndent="720"/>
      <w:lvlJc w:val="left"/>
      <w:pPr>
        <w:ind w:left="1152" w:hanging="720"/>
      </w:pPr>
      <w:rPr>
        <w:rFonts w:ascii="Symbol" w:hAnsi="Symbol" w:hint="default"/>
      </w:rPr>
    </w:lvl>
  </w:abstractNum>
  <w:abstractNum w:abstractNumId="1" w15:restartNumberingAfterBreak="0">
    <w:nsid w:val="0B8633BB"/>
    <w:multiLevelType w:val="hybridMultilevel"/>
    <w:tmpl w:val="74C06D70"/>
    <w:lvl w:ilvl="0" w:tplc="71E04290">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C3E3311"/>
    <w:multiLevelType w:val="hybridMultilevel"/>
    <w:tmpl w:val="B10C9E2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832500"/>
    <w:multiLevelType w:val="hybridMultilevel"/>
    <w:tmpl w:val="739A7B50"/>
    <w:lvl w:ilvl="0" w:tplc="71E0429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6945DD"/>
    <w:multiLevelType w:val="hybridMultilevel"/>
    <w:tmpl w:val="DB7A59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4B37561"/>
    <w:multiLevelType w:val="singleLevel"/>
    <w:tmpl w:val="AC442D44"/>
    <w:lvl w:ilvl="0">
      <w:start w:val="1"/>
      <w:numFmt w:val="none"/>
      <w:lvlText w:val=""/>
      <w:legacy w:legacy="1" w:legacySpace="0" w:legacyIndent="720"/>
      <w:lvlJc w:val="left"/>
      <w:pPr>
        <w:ind w:left="1152" w:hanging="720"/>
      </w:pPr>
      <w:rPr>
        <w:rFonts w:ascii="Symbol" w:hAnsi="Symbol" w:hint="default"/>
      </w:rPr>
    </w:lvl>
  </w:abstractNum>
  <w:abstractNum w:abstractNumId="6" w15:restartNumberingAfterBreak="0">
    <w:nsid w:val="35E96359"/>
    <w:multiLevelType w:val="hybridMultilevel"/>
    <w:tmpl w:val="33D26BC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A9E6FC6"/>
    <w:multiLevelType w:val="hybridMultilevel"/>
    <w:tmpl w:val="6BC85440"/>
    <w:lvl w:ilvl="0" w:tplc="124E976A">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AA34C7E"/>
    <w:multiLevelType w:val="hybridMultilevel"/>
    <w:tmpl w:val="6A6070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DB7D7B"/>
    <w:multiLevelType w:val="hybridMultilevel"/>
    <w:tmpl w:val="782A8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C37184"/>
    <w:multiLevelType w:val="multilevel"/>
    <w:tmpl w:val="3A844C14"/>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4DC838A9"/>
    <w:multiLevelType w:val="hybridMultilevel"/>
    <w:tmpl w:val="F396766C"/>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5420E24"/>
    <w:multiLevelType w:val="hybridMultilevel"/>
    <w:tmpl w:val="79F294A4"/>
    <w:lvl w:ilvl="0" w:tplc="71E0429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342A00"/>
    <w:multiLevelType w:val="singleLevel"/>
    <w:tmpl w:val="AC442D44"/>
    <w:lvl w:ilvl="0">
      <w:start w:val="1"/>
      <w:numFmt w:val="none"/>
      <w:lvlText w:val=""/>
      <w:legacy w:legacy="1" w:legacySpace="0" w:legacyIndent="720"/>
      <w:lvlJc w:val="left"/>
      <w:pPr>
        <w:ind w:left="1152" w:hanging="720"/>
      </w:pPr>
      <w:rPr>
        <w:rFonts w:ascii="Symbol" w:hAnsi="Symbol" w:hint="default"/>
      </w:rPr>
    </w:lvl>
  </w:abstractNum>
  <w:abstractNum w:abstractNumId="14" w15:restartNumberingAfterBreak="0">
    <w:nsid w:val="6E4E7E28"/>
    <w:multiLevelType w:val="singleLevel"/>
    <w:tmpl w:val="AC442D44"/>
    <w:lvl w:ilvl="0">
      <w:start w:val="1"/>
      <w:numFmt w:val="none"/>
      <w:lvlText w:val=""/>
      <w:legacy w:legacy="1" w:legacySpace="0" w:legacyIndent="720"/>
      <w:lvlJc w:val="left"/>
      <w:pPr>
        <w:ind w:left="1152" w:hanging="720"/>
      </w:pPr>
      <w:rPr>
        <w:rFonts w:ascii="Symbol" w:hAnsi="Symbol" w:hint="default"/>
      </w:rPr>
    </w:lvl>
  </w:abstractNum>
  <w:abstractNum w:abstractNumId="15" w15:restartNumberingAfterBreak="0">
    <w:nsid w:val="70CD2D02"/>
    <w:multiLevelType w:val="hybridMultilevel"/>
    <w:tmpl w:val="A65A5E02"/>
    <w:lvl w:ilvl="0" w:tplc="71E0429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15B122D"/>
    <w:multiLevelType w:val="hybridMultilevel"/>
    <w:tmpl w:val="E5742A5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6A26B32"/>
    <w:multiLevelType w:val="singleLevel"/>
    <w:tmpl w:val="AC442D44"/>
    <w:lvl w:ilvl="0">
      <w:start w:val="1"/>
      <w:numFmt w:val="none"/>
      <w:lvlText w:val=""/>
      <w:legacy w:legacy="1" w:legacySpace="0" w:legacyIndent="720"/>
      <w:lvlJc w:val="left"/>
      <w:pPr>
        <w:ind w:left="1152" w:hanging="720"/>
      </w:pPr>
      <w:rPr>
        <w:rFonts w:ascii="Symbol" w:hAnsi="Symbol" w:hint="default"/>
      </w:rPr>
    </w:lvl>
  </w:abstractNum>
  <w:abstractNum w:abstractNumId="18" w15:restartNumberingAfterBreak="0">
    <w:nsid w:val="78657A30"/>
    <w:multiLevelType w:val="singleLevel"/>
    <w:tmpl w:val="AC442D44"/>
    <w:lvl w:ilvl="0">
      <w:start w:val="1"/>
      <w:numFmt w:val="none"/>
      <w:lvlText w:val=""/>
      <w:legacy w:legacy="1" w:legacySpace="0" w:legacyIndent="720"/>
      <w:lvlJc w:val="left"/>
      <w:pPr>
        <w:ind w:left="1152" w:hanging="720"/>
      </w:pPr>
      <w:rPr>
        <w:rFonts w:ascii="Symbol" w:hAnsi="Symbol" w:hint="default"/>
      </w:rPr>
    </w:lvl>
  </w:abstractNum>
  <w:abstractNum w:abstractNumId="19" w15:restartNumberingAfterBreak="0">
    <w:nsid w:val="79074768"/>
    <w:multiLevelType w:val="hybridMultilevel"/>
    <w:tmpl w:val="2CB81280"/>
    <w:lvl w:ilvl="0" w:tplc="71E04290">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7D5E4380"/>
    <w:multiLevelType w:val="hybridMultilevel"/>
    <w:tmpl w:val="6BF066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5"/>
  </w:num>
  <w:num w:numId="2">
    <w:abstractNumId w:val="17"/>
  </w:num>
  <w:num w:numId="3">
    <w:abstractNumId w:val="14"/>
  </w:num>
  <w:num w:numId="4">
    <w:abstractNumId w:val="13"/>
  </w:num>
  <w:num w:numId="5">
    <w:abstractNumId w:val="0"/>
  </w:num>
  <w:num w:numId="6">
    <w:abstractNumId w:val="18"/>
  </w:num>
  <w:num w:numId="7">
    <w:abstractNumId w:val="10"/>
  </w:num>
  <w:num w:numId="8">
    <w:abstractNumId w:val="12"/>
  </w:num>
  <w:num w:numId="9">
    <w:abstractNumId w:val="15"/>
  </w:num>
  <w:num w:numId="10">
    <w:abstractNumId w:val="3"/>
  </w:num>
  <w:num w:numId="11">
    <w:abstractNumId w:val="1"/>
  </w:num>
  <w:num w:numId="12">
    <w:abstractNumId w:val="7"/>
  </w:num>
  <w:num w:numId="13">
    <w:abstractNumId w:val="9"/>
  </w:num>
  <w:num w:numId="14">
    <w:abstractNumId w:val="8"/>
  </w:num>
  <w:num w:numId="15">
    <w:abstractNumId w:val="20"/>
  </w:num>
  <w:num w:numId="16">
    <w:abstractNumId w:val="2"/>
  </w:num>
  <w:num w:numId="17">
    <w:abstractNumId w:val="4"/>
  </w:num>
  <w:num w:numId="18">
    <w:abstractNumId w:val="6"/>
  </w:num>
  <w:num w:numId="19">
    <w:abstractNumId w:val="11"/>
  </w:num>
  <w:num w:numId="20">
    <w:abstractNumId w:val="19"/>
  </w:num>
  <w:num w:numId="21">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96C"/>
    <w:rsid w:val="0001651E"/>
    <w:rsid w:val="0008129A"/>
    <w:rsid w:val="00085EF1"/>
    <w:rsid w:val="000C3CBA"/>
    <w:rsid w:val="000E3A57"/>
    <w:rsid w:val="000F793D"/>
    <w:rsid w:val="00107BB2"/>
    <w:rsid w:val="00135DF1"/>
    <w:rsid w:val="00147992"/>
    <w:rsid w:val="00154AD3"/>
    <w:rsid w:val="001557A0"/>
    <w:rsid w:val="001872F5"/>
    <w:rsid w:val="001F2D52"/>
    <w:rsid w:val="001F42F5"/>
    <w:rsid w:val="002010AF"/>
    <w:rsid w:val="00217A94"/>
    <w:rsid w:val="00241A89"/>
    <w:rsid w:val="00277F2A"/>
    <w:rsid w:val="002F64C1"/>
    <w:rsid w:val="0038051A"/>
    <w:rsid w:val="00397D2C"/>
    <w:rsid w:val="003C264A"/>
    <w:rsid w:val="003C6670"/>
    <w:rsid w:val="003E3D9A"/>
    <w:rsid w:val="003F579F"/>
    <w:rsid w:val="00424F84"/>
    <w:rsid w:val="004C3E15"/>
    <w:rsid w:val="004D41A4"/>
    <w:rsid w:val="00516D54"/>
    <w:rsid w:val="00523825"/>
    <w:rsid w:val="00546683"/>
    <w:rsid w:val="00561644"/>
    <w:rsid w:val="00575A4F"/>
    <w:rsid w:val="00597C95"/>
    <w:rsid w:val="005C47F1"/>
    <w:rsid w:val="005C6E16"/>
    <w:rsid w:val="005C746B"/>
    <w:rsid w:val="00610131"/>
    <w:rsid w:val="00610E0D"/>
    <w:rsid w:val="00626D52"/>
    <w:rsid w:val="006D1C5E"/>
    <w:rsid w:val="006E1555"/>
    <w:rsid w:val="0070428F"/>
    <w:rsid w:val="00711E7F"/>
    <w:rsid w:val="00762EB8"/>
    <w:rsid w:val="00780C07"/>
    <w:rsid w:val="00794C67"/>
    <w:rsid w:val="007A2558"/>
    <w:rsid w:val="007E4F87"/>
    <w:rsid w:val="007E7FC1"/>
    <w:rsid w:val="00815AFA"/>
    <w:rsid w:val="00886F54"/>
    <w:rsid w:val="008B1082"/>
    <w:rsid w:val="008F6093"/>
    <w:rsid w:val="008F7E64"/>
    <w:rsid w:val="009244BD"/>
    <w:rsid w:val="009264FE"/>
    <w:rsid w:val="00946691"/>
    <w:rsid w:val="009614EF"/>
    <w:rsid w:val="00975D72"/>
    <w:rsid w:val="00980CEC"/>
    <w:rsid w:val="009A2C0E"/>
    <w:rsid w:val="009A467B"/>
    <w:rsid w:val="009A5C53"/>
    <w:rsid w:val="009A5FAE"/>
    <w:rsid w:val="009B554E"/>
    <w:rsid w:val="00A65760"/>
    <w:rsid w:val="00AA5AFD"/>
    <w:rsid w:val="00AD3DB5"/>
    <w:rsid w:val="00AF52D0"/>
    <w:rsid w:val="00B43A5F"/>
    <w:rsid w:val="00B67A84"/>
    <w:rsid w:val="00B91D78"/>
    <w:rsid w:val="00C15108"/>
    <w:rsid w:val="00C67924"/>
    <w:rsid w:val="00C728EA"/>
    <w:rsid w:val="00C76DA1"/>
    <w:rsid w:val="00C80834"/>
    <w:rsid w:val="00C92F5D"/>
    <w:rsid w:val="00C96735"/>
    <w:rsid w:val="00C97F53"/>
    <w:rsid w:val="00CC1DD4"/>
    <w:rsid w:val="00CF59F7"/>
    <w:rsid w:val="00D035EB"/>
    <w:rsid w:val="00D04981"/>
    <w:rsid w:val="00D520B6"/>
    <w:rsid w:val="00DB3EB4"/>
    <w:rsid w:val="00DF36CE"/>
    <w:rsid w:val="00E142FC"/>
    <w:rsid w:val="00E17789"/>
    <w:rsid w:val="00E26ECA"/>
    <w:rsid w:val="00E339FA"/>
    <w:rsid w:val="00E5163C"/>
    <w:rsid w:val="00E71698"/>
    <w:rsid w:val="00EA5C81"/>
    <w:rsid w:val="00EE4DF9"/>
    <w:rsid w:val="00F17F09"/>
    <w:rsid w:val="00F2096C"/>
    <w:rsid w:val="00F37717"/>
    <w:rsid w:val="00F650FC"/>
    <w:rsid w:val="00F94A80"/>
    <w:rsid w:val="00FB1C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64D14D0"/>
  <w15:docId w15:val="{F510D92F-645E-4191-9833-DAD484809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6D52"/>
    <w:pPr>
      <w:overflowPunct w:val="0"/>
      <w:autoSpaceDE w:val="0"/>
      <w:autoSpaceDN w:val="0"/>
      <w:adjustRightInd w:val="0"/>
      <w:spacing w:after="0" w:line="240" w:lineRule="auto"/>
      <w:textAlignment w:val="baseline"/>
    </w:pPr>
    <w:rPr>
      <w:rFonts w:ascii="Bookman" w:eastAsia="Times New Roman" w:hAnsi="Book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6D52"/>
    <w:rPr>
      <w:rFonts w:ascii="Tahoma" w:hAnsi="Tahoma" w:cs="Tahoma"/>
      <w:sz w:val="16"/>
      <w:szCs w:val="16"/>
    </w:rPr>
  </w:style>
  <w:style w:type="character" w:customStyle="1" w:styleId="BalloonTextChar">
    <w:name w:val="Balloon Text Char"/>
    <w:basedOn w:val="DefaultParagraphFont"/>
    <w:link w:val="BalloonText"/>
    <w:uiPriority w:val="99"/>
    <w:semiHidden/>
    <w:rsid w:val="00626D52"/>
    <w:rPr>
      <w:rFonts w:ascii="Tahoma" w:eastAsia="Times New Roman" w:hAnsi="Tahoma" w:cs="Tahoma"/>
      <w:sz w:val="16"/>
      <w:szCs w:val="16"/>
      <w:lang w:eastAsia="en-GB"/>
    </w:rPr>
  </w:style>
  <w:style w:type="paragraph" w:customStyle="1" w:styleId="subhead">
    <w:name w:val="subhead"/>
    <w:basedOn w:val="Normal"/>
    <w:rsid w:val="00F17F09"/>
    <w:pPr>
      <w:overflowPunct/>
      <w:autoSpaceDE/>
      <w:autoSpaceDN/>
      <w:adjustRightInd/>
      <w:spacing w:before="100" w:beforeAutospacing="1" w:after="100" w:afterAutospacing="1"/>
      <w:textAlignment w:val="auto"/>
    </w:pPr>
    <w:rPr>
      <w:rFonts w:ascii="Times New Roman" w:hAnsi="Times New Roman"/>
      <w:szCs w:val="24"/>
    </w:rPr>
  </w:style>
  <w:style w:type="paragraph" w:customStyle="1" w:styleId="body">
    <w:name w:val="body"/>
    <w:basedOn w:val="Normal"/>
    <w:rsid w:val="00F17F09"/>
    <w:pPr>
      <w:overflowPunct/>
      <w:autoSpaceDE/>
      <w:autoSpaceDN/>
      <w:adjustRightInd/>
      <w:spacing w:before="100" w:beforeAutospacing="1" w:after="100" w:afterAutospacing="1"/>
      <w:textAlignment w:val="auto"/>
    </w:pPr>
    <w:rPr>
      <w:rFonts w:ascii="Times New Roman" w:hAnsi="Times New Roman"/>
      <w:szCs w:val="24"/>
    </w:rPr>
  </w:style>
  <w:style w:type="character" w:customStyle="1" w:styleId="highlight">
    <w:name w:val="highlight"/>
    <w:basedOn w:val="DefaultParagraphFont"/>
    <w:rsid w:val="00F17F09"/>
  </w:style>
  <w:style w:type="paragraph" w:styleId="Header">
    <w:name w:val="header"/>
    <w:basedOn w:val="Normal"/>
    <w:link w:val="HeaderChar"/>
    <w:uiPriority w:val="99"/>
    <w:unhideWhenUsed/>
    <w:rsid w:val="00F17F09"/>
    <w:pPr>
      <w:tabs>
        <w:tab w:val="center" w:pos="4513"/>
        <w:tab w:val="right" w:pos="9026"/>
      </w:tabs>
    </w:pPr>
  </w:style>
  <w:style w:type="character" w:customStyle="1" w:styleId="HeaderChar">
    <w:name w:val="Header Char"/>
    <w:basedOn w:val="DefaultParagraphFont"/>
    <w:link w:val="Header"/>
    <w:uiPriority w:val="99"/>
    <w:rsid w:val="00F17F09"/>
    <w:rPr>
      <w:rFonts w:ascii="Bookman" w:eastAsia="Times New Roman" w:hAnsi="Bookman" w:cs="Times New Roman"/>
      <w:sz w:val="24"/>
      <w:szCs w:val="20"/>
      <w:lang w:eastAsia="en-GB"/>
    </w:rPr>
  </w:style>
  <w:style w:type="paragraph" w:styleId="Footer">
    <w:name w:val="footer"/>
    <w:basedOn w:val="Normal"/>
    <w:link w:val="FooterChar"/>
    <w:uiPriority w:val="99"/>
    <w:unhideWhenUsed/>
    <w:rsid w:val="00F17F09"/>
    <w:pPr>
      <w:tabs>
        <w:tab w:val="center" w:pos="4513"/>
        <w:tab w:val="right" w:pos="9026"/>
      </w:tabs>
    </w:pPr>
  </w:style>
  <w:style w:type="character" w:customStyle="1" w:styleId="FooterChar">
    <w:name w:val="Footer Char"/>
    <w:basedOn w:val="DefaultParagraphFont"/>
    <w:link w:val="Footer"/>
    <w:uiPriority w:val="99"/>
    <w:rsid w:val="00F17F09"/>
    <w:rPr>
      <w:rFonts w:ascii="Bookman" w:eastAsia="Times New Roman" w:hAnsi="Bookman" w:cs="Times New Roman"/>
      <w:sz w:val="24"/>
      <w:szCs w:val="20"/>
      <w:lang w:eastAsia="en-GB"/>
    </w:rPr>
  </w:style>
  <w:style w:type="paragraph" w:styleId="ListParagraph">
    <w:name w:val="List Paragraph"/>
    <w:basedOn w:val="Normal"/>
    <w:uiPriority w:val="34"/>
    <w:qFormat/>
    <w:rsid w:val="002010AF"/>
    <w:pPr>
      <w:ind w:left="720"/>
      <w:contextualSpacing/>
    </w:pPr>
  </w:style>
  <w:style w:type="table" w:styleId="TableGrid">
    <w:name w:val="Table Grid"/>
    <w:basedOn w:val="TableNormal"/>
    <w:uiPriority w:val="59"/>
    <w:rsid w:val="00886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10E0D"/>
    <w:rPr>
      <w:color w:val="0000FF" w:themeColor="hyperlink"/>
      <w:u w:val="single"/>
    </w:rPr>
  </w:style>
  <w:style w:type="character" w:customStyle="1" w:styleId="UnresolvedMention">
    <w:name w:val="Unresolved Mention"/>
    <w:basedOn w:val="DefaultParagraphFont"/>
    <w:uiPriority w:val="99"/>
    <w:semiHidden/>
    <w:unhideWhenUsed/>
    <w:rsid w:val="00085E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nspcc.org.uk/keeping-children-safe/reporting-abuse/dedicated-helplines/whistleblowing-advice-lin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help@nspcc.org.uk"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whistle@protect-advice.org.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01C12B707724BF394E2C7FF6A801870"/>
        <w:category>
          <w:name w:val="General"/>
          <w:gallery w:val="placeholder"/>
        </w:category>
        <w:types>
          <w:type w:val="bbPlcHdr"/>
        </w:types>
        <w:behaviors>
          <w:behavior w:val="content"/>
        </w:behaviors>
        <w:guid w:val="{E081ABFB-0D6B-4DD3-A6E0-83B6651498CD}"/>
      </w:docPartPr>
      <w:docPartBody>
        <w:p w:rsidR="004C617D" w:rsidRDefault="00EB7E8F" w:rsidP="00EB7E8F">
          <w:pPr>
            <w:pStyle w:val="901C12B707724BF394E2C7FF6A801870"/>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E8F"/>
    <w:rsid w:val="004C617D"/>
    <w:rsid w:val="00EB7E8F"/>
    <w:rsid w:val="00F14C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01C12B707724BF394E2C7FF6A801870">
    <w:name w:val="901C12B707724BF394E2C7FF6A801870"/>
    <w:rsid w:val="00EB7E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030CFB0944CA4D9E5BD8CA60C2DA18" ma:contentTypeVersion="6" ma:contentTypeDescription="Create a new document." ma:contentTypeScope="" ma:versionID="79ead5c8a244d2fec7dfb1dfc2e86e4a">
  <xsd:schema xmlns:xsd="http://www.w3.org/2001/XMLSchema" xmlns:xs="http://www.w3.org/2001/XMLSchema" xmlns:p="http://schemas.microsoft.com/office/2006/metadata/properties" xmlns:ns2="1549e5de-2c6b-4615-99c4-c73430ee0441" xmlns:ns3="acb3c942-8196-4747-926e-155ee9c32478" targetNamespace="http://schemas.microsoft.com/office/2006/metadata/properties" ma:root="true" ma:fieldsID="fa9430bff0a6c0039be784fb29a2b6d0" ns2:_="" ns3:_="">
    <xsd:import namespace="1549e5de-2c6b-4615-99c4-c73430ee0441"/>
    <xsd:import namespace="acb3c942-8196-4747-926e-155ee9c324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49e5de-2c6b-4615-99c4-c73430ee04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b3c942-8196-4747-926e-155ee9c3247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A54502-93D2-433C-9843-637074D3BC8D}">
  <ds:schemaRefs>
    <ds:schemaRef ds:uri="http://schemas.microsoft.com/office/2006/documentManagement/types"/>
    <ds:schemaRef ds:uri="http://schemas.microsoft.com/office/infopath/2007/PartnerControls"/>
    <ds:schemaRef ds:uri="acb3c942-8196-4747-926e-155ee9c32478"/>
    <ds:schemaRef ds:uri="http://purl.org/dc/elements/1.1/"/>
    <ds:schemaRef ds:uri="http://schemas.microsoft.com/office/2006/metadata/properties"/>
    <ds:schemaRef ds:uri="1549e5de-2c6b-4615-99c4-c73430ee0441"/>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C9F942F3-167B-4F80-BA8D-D91462E9D99A}">
  <ds:schemaRefs>
    <ds:schemaRef ds:uri="http://schemas.microsoft.com/sharepoint/v3/contenttype/forms"/>
  </ds:schemaRefs>
</ds:datastoreItem>
</file>

<file path=customXml/itemProps3.xml><?xml version="1.0" encoding="utf-8"?>
<ds:datastoreItem xmlns:ds="http://schemas.openxmlformats.org/officeDocument/2006/customXml" ds:itemID="{79D51A79-3287-4210-871A-9F76CABE67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49e5de-2c6b-4615-99c4-c73430ee0441"/>
    <ds:schemaRef ds:uri="acb3c942-8196-4747-926e-155ee9c324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359FC5-C5F4-4656-8EB2-BF498988D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2977</Words>
  <Characters>16969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Shropshire Schools HR Advice Team – Whistleblowing Policy for Schools</Company>
  <LinksUpToDate>false</LinksUpToDate>
  <CharactersWithSpaces>19907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cc121405</dc:creator>
  <cp:lastModifiedBy>Julie Ball</cp:lastModifiedBy>
  <cp:revision>2</cp:revision>
  <cp:lastPrinted>2016-09-02T15:52:00Z</cp:lastPrinted>
  <dcterms:created xsi:type="dcterms:W3CDTF">2022-03-02T18:04:00Z</dcterms:created>
  <dcterms:modified xsi:type="dcterms:W3CDTF">2022-03-02T18:04:00Z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0x010100C1030CFB0944CA4D9E5BD8CA60C2DA18</vt:lpwstr>
  </property>
</Properties>
</file>