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92" w:rsidRDefault="00D01192" w:rsidP="00D01192">
      <w:pPr>
        <w:shd w:val="clear" w:color="auto" w:fill="FFFFFF"/>
        <w:spacing w:after="240" w:line="240" w:lineRule="auto"/>
        <w:jc w:val="center"/>
        <w:outlineLvl w:val="0"/>
        <w:rPr>
          <w:rFonts w:ascii="Comic Sans MS" w:eastAsia="Times New Roman" w:hAnsi="Comic Sans MS" w:cs="Segoe UI"/>
          <w:b/>
          <w:bCs/>
          <w:color w:val="000000"/>
          <w:kern w:val="36"/>
          <w:sz w:val="31"/>
          <w:szCs w:val="31"/>
          <w:u w:val="single"/>
          <w:lang w:eastAsia="en-GB"/>
        </w:rPr>
      </w:pPr>
      <w:r w:rsidRPr="00CC396F">
        <w:rPr>
          <w:rFonts w:ascii="Comic Sans MS" w:eastAsia="Times New Roman" w:hAnsi="Comic Sans MS" w:cs="Segoe UI"/>
          <w:b/>
          <w:bCs/>
          <w:color w:val="000000"/>
          <w:kern w:val="36"/>
          <w:sz w:val="31"/>
          <w:szCs w:val="31"/>
          <w:u w:val="single"/>
          <w:lang w:eastAsia="en-GB"/>
        </w:rPr>
        <w:t>Pupil Premium</w:t>
      </w:r>
      <w:r w:rsidR="001B5411">
        <w:rPr>
          <w:rFonts w:ascii="Comic Sans MS" w:eastAsia="Times New Roman" w:hAnsi="Comic Sans MS" w:cs="Segoe UI"/>
          <w:b/>
          <w:bCs/>
          <w:color w:val="000000"/>
          <w:kern w:val="36"/>
          <w:sz w:val="31"/>
          <w:szCs w:val="31"/>
          <w:u w:val="single"/>
          <w:lang w:eastAsia="en-GB"/>
        </w:rPr>
        <w:t xml:space="preserve"> Strategy </w:t>
      </w:r>
      <w:r w:rsidR="00647FF0">
        <w:rPr>
          <w:rFonts w:ascii="Comic Sans MS" w:eastAsia="Times New Roman" w:hAnsi="Comic Sans MS" w:cs="Segoe UI"/>
          <w:b/>
          <w:bCs/>
          <w:color w:val="000000"/>
          <w:kern w:val="36"/>
          <w:sz w:val="31"/>
          <w:szCs w:val="31"/>
          <w:u w:val="single"/>
          <w:lang w:eastAsia="en-GB"/>
        </w:rPr>
        <w:t>Autumn 2016-</w:t>
      </w:r>
      <w:r w:rsidR="001B5411">
        <w:rPr>
          <w:rFonts w:ascii="Comic Sans MS" w:eastAsia="Times New Roman" w:hAnsi="Comic Sans MS" w:cs="Segoe UI"/>
          <w:b/>
          <w:bCs/>
          <w:color w:val="000000"/>
          <w:kern w:val="36"/>
          <w:sz w:val="31"/>
          <w:szCs w:val="31"/>
          <w:u w:val="single"/>
          <w:lang w:eastAsia="en-GB"/>
        </w:rPr>
        <w:t>2017</w:t>
      </w:r>
    </w:p>
    <w:p w:rsidR="00647FF0" w:rsidRPr="00CC396F" w:rsidRDefault="00647FF0" w:rsidP="00D01192">
      <w:pPr>
        <w:shd w:val="clear" w:color="auto" w:fill="FFFFFF"/>
        <w:spacing w:after="240" w:line="240" w:lineRule="auto"/>
        <w:jc w:val="center"/>
        <w:outlineLvl w:val="0"/>
        <w:rPr>
          <w:rFonts w:ascii="Comic Sans MS" w:eastAsia="Times New Roman" w:hAnsi="Comic Sans MS" w:cs="Segoe UI"/>
          <w:b/>
          <w:bCs/>
          <w:color w:val="000000"/>
          <w:kern w:val="36"/>
          <w:sz w:val="31"/>
          <w:szCs w:val="31"/>
          <w:u w:val="single"/>
          <w:lang w:eastAsia="en-GB"/>
        </w:rPr>
      </w:pPr>
      <w:r>
        <w:rPr>
          <w:rFonts w:ascii="Comic Sans MS" w:eastAsia="Times New Roman" w:hAnsi="Comic Sans MS" w:cs="Segoe UI"/>
          <w:b/>
          <w:bCs/>
          <w:color w:val="000000"/>
          <w:kern w:val="36"/>
          <w:sz w:val="31"/>
          <w:szCs w:val="31"/>
          <w:u w:val="single"/>
          <w:lang w:eastAsia="en-GB"/>
        </w:rPr>
        <w:t>Including Impact of Spending 2015-16</w:t>
      </w:r>
    </w:p>
    <w:p w:rsidR="00D01192" w:rsidRPr="00CC396F" w:rsidRDefault="00D01192" w:rsidP="00D01192">
      <w:pPr>
        <w:shd w:val="clear" w:color="auto" w:fill="FFFFFF"/>
        <w:spacing w:after="24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w:t>
      </w:r>
    </w:p>
    <w:p w:rsidR="00D01192" w:rsidRPr="00CC396F" w:rsidRDefault="00D01192" w:rsidP="00D01192">
      <w:pPr>
        <w:shd w:val="clear" w:color="auto" w:fill="FFFFFF"/>
        <w:spacing w:after="24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8"/>
          <w:szCs w:val="28"/>
          <w:lang w:eastAsia="en-GB"/>
        </w:rPr>
        <w:t>St John’s CE Primary School Pupil Premium Expenditure</w:t>
      </w:r>
    </w:p>
    <w:p w:rsidR="001B5411" w:rsidRDefault="001B5411" w:rsidP="00D01192">
      <w:pPr>
        <w:shd w:val="clear" w:color="auto" w:fill="FFFFFF"/>
        <w:spacing w:line="240" w:lineRule="auto"/>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Due to small numbers to whom this is applicable, and in order to safeguard confidentiality for individual pupils, some of the information in our strategy is generic.</w:t>
      </w:r>
    </w:p>
    <w:p w:rsidR="00D01192" w:rsidRPr="00CC396F" w:rsidRDefault="00D01192" w:rsidP="00D01192">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Pupil Premium is an allocation of funding provided to schools to support children who may be vulnerable to underachievement.</w:t>
      </w:r>
    </w:p>
    <w:p w:rsidR="00D01192" w:rsidRPr="00CC396F" w:rsidRDefault="00D01192" w:rsidP="00D01192">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The Pupil Premium Grant includes pupils on the annual census known to have been eligible for free school meals in any of the previous six years, as well as those eligible at the time of the census. It also includes pupils who have been eligibl</w:t>
      </w:r>
      <w:r w:rsidR="008F457B">
        <w:rPr>
          <w:rFonts w:ascii="Comic Sans MS" w:eastAsia="Times New Roman" w:hAnsi="Comic Sans MS" w:cs="Segoe UI"/>
          <w:color w:val="000000"/>
          <w:sz w:val="21"/>
          <w:szCs w:val="21"/>
          <w:lang w:eastAsia="en-GB"/>
        </w:rPr>
        <w:t xml:space="preserve">e for the Service child premium, as well as </w:t>
      </w:r>
      <w:r w:rsidRPr="00CC396F">
        <w:rPr>
          <w:rFonts w:ascii="Comic Sans MS" w:eastAsia="Times New Roman" w:hAnsi="Comic Sans MS" w:cs="Segoe UI"/>
          <w:color w:val="000000"/>
          <w:sz w:val="21"/>
          <w:szCs w:val="21"/>
          <w:lang w:eastAsia="en-GB"/>
        </w:rPr>
        <w:t xml:space="preserve">any pupils who are or were previously ‘Looked </w:t>
      </w:r>
      <w:proofErr w:type="gramStart"/>
      <w:r w:rsidRPr="00CC396F">
        <w:rPr>
          <w:rFonts w:ascii="Comic Sans MS" w:eastAsia="Times New Roman" w:hAnsi="Comic Sans MS" w:cs="Segoe UI"/>
          <w:color w:val="000000"/>
          <w:sz w:val="21"/>
          <w:szCs w:val="21"/>
          <w:lang w:eastAsia="en-GB"/>
        </w:rPr>
        <w:t>After</w:t>
      </w:r>
      <w:proofErr w:type="gramEnd"/>
      <w:r w:rsidRPr="00CC396F">
        <w:rPr>
          <w:rFonts w:ascii="Comic Sans MS" w:eastAsia="Times New Roman" w:hAnsi="Comic Sans MS" w:cs="Segoe UI"/>
          <w:color w:val="000000"/>
          <w:sz w:val="21"/>
          <w:szCs w:val="21"/>
          <w:lang w:eastAsia="en-GB"/>
        </w:rPr>
        <w:t xml:space="preserve"> Children’</w:t>
      </w:r>
    </w:p>
    <w:p w:rsidR="00D01192" w:rsidRPr="00CC396F" w:rsidRDefault="00D01192" w:rsidP="00D01192">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All schools are required to report on the amount of funding and how this is being used.</w:t>
      </w:r>
    </w:p>
    <w:p w:rsidR="00CC396F" w:rsidRDefault="00D01192" w:rsidP="00D01192">
      <w:pPr>
        <w:shd w:val="clear" w:color="auto" w:fill="FFFFFF"/>
        <w:spacing w:line="240" w:lineRule="auto"/>
        <w:rPr>
          <w:rFonts w:ascii="Comic Sans MS" w:eastAsia="Times New Roman" w:hAnsi="Comic Sans MS" w:cs="Segoe UI"/>
          <w:b/>
          <w:bCs/>
          <w:color w:val="000000"/>
          <w:sz w:val="21"/>
          <w:szCs w:val="21"/>
          <w:lang w:eastAsia="en-GB"/>
        </w:rPr>
      </w:pPr>
      <w:r w:rsidRPr="00CC396F">
        <w:rPr>
          <w:rFonts w:ascii="Comic Sans MS" w:eastAsia="Times New Roman" w:hAnsi="Comic Sans MS" w:cs="Segoe UI"/>
          <w:color w:val="000000"/>
          <w:sz w:val="21"/>
          <w:szCs w:val="21"/>
          <w:lang w:eastAsia="en-GB"/>
        </w:rPr>
        <w:t>The Governing Body of St John’s have decided that this grant will be most effectively spent on supporting children’s learning in the classroom by </w:t>
      </w:r>
      <w:r w:rsidRPr="00175D04">
        <w:rPr>
          <w:rFonts w:ascii="Comic Sans MS" w:eastAsia="Times New Roman" w:hAnsi="Comic Sans MS" w:cs="Segoe UI"/>
          <w:bCs/>
          <w:color w:val="000000"/>
          <w:sz w:val="21"/>
          <w:szCs w:val="21"/>
          <w:lang w:eastAsia="en-GB"/>
        </w:rPr>
        <w:t>providing</w:t>
      </w:r>
      <w:r w:rsidRPr="00CC396F">
        <w:rPr>
          <w:rFonts w:ascii="Comic Sans MS" w:eastAsia="Times New Roman" w:hAnsi="Comic Sans MS" w:cs="Segoe UI"/>
          <w:b/>
          <w:bCs/>
          <w:color w:val="000000"/>
          <w:sz w:val="21"/>
          <w:szCs w:val="21"/>
          <w:lang w:eastAsia="en-GB"/>
        </w:rPr>
        <w:t xml:space="preserve"> </w:t>
      </w:r>
    </w:p>
    <w:p w:rsidR="00CC396F" w:rsidRPr="00CC396F" w:rsidRDefault="00CC396F" w:rsidP="00CC396F">
      <w:pPr>
        <w:pStyle w:val="ListParagraph"/>
        <w:numPr>
          <w:ilvl w:val="0"/>
          <w:numId w:val="3"/>
        </w:numPr>
        <w:shd w:val="clear" w:color="auto" w:fill="FFFFFF"/>
        <w:spacing w:line="240" w:lineRule="auto"/>
        <w:rPr>
          <w:rFonts w:ascii="Comic Sans MS" w:eastAsia="Times New Roman" w:hAnsi="Comic Sans MS" w:cs="Segoe UI"/>
          <w:b/>
          <w:bCs/>
          <w:color w:val="000000"/>
          <w:sz w:val="21"/>
          <w:szCs w:val="21"/>
          <w:lang w:eastAsia="en-GB"/>
        </w:rPr>
      </w:pPr>
      <w:r>
        <w:rPr>
          <w:rFonts w:ascii="Comic Sans MS" w:eastAsia="Times New Roman" w:hAnsi="Comic Sans MS" w:cs="Segoe UI"/>
          <w:b/>
          <w:bCs/>
          <w:color w:val="000000"/>
          <w:sz w:val="21"/>
          <w:szCs w:val="21"/>
          <w:lang w:eastAsia="en-GB"/>
        </w:rPr>
        <w:t>H</w:t>
      </w:r>
      <w:r w:rsidR="00D01192" w:rsidRPr="00CC396F">
        <w:rPr>
          <w:rFonts w:ascii="Comic Sans MS" w:eastAsia="Times New Roman" w:hAnsi="Comic Sans MS" w:cs="Segoe UI"/>
          <w:b/>
          <w:bCs/>
          <w:color w:val="000000"/>
          <w:sz w:val="21"/>
          <w:szCs w:val="21"/>
          <w:lang w:eastAsia="en-GB"/>
        </w:rPr>
        <w:t>igh quality first teaching</w:t>
      </w:r>
      <w:r>
        <w:rPr>
          <w:rFonts w:ascii="Comic Sans MS" w:eastAsia="Times New Roman" w:hAnsi="Comic Sans MS" w:cs="Segoe UI"/>
          <w:b/>
          <w:bCs/>
          <w:color w:val="000000"/>
          <w:sz w:val="21"/>
          <w:szCs w:val="21"/>
          <w:lang w:eastAsia="en-GB"/>
        </w:rPr>
        <w:t xml:space="preserve"> supported by quality professional development;</w:t>
      </w:r>
      <w:r w:rsidR="00D01192" w:rsidRPr="00CC396F">
        <w:rPr>
          <w:rFonts w:ascii="Comic Sans MS" w:eastAsia="Times New Roman" w:hAnsi="Comic Sans MS" w:cs="Segoe UI"/>
          <w:b/>
          <w:bCs/>
          <w:color w:val="000000"/>
          <w:sz w:val="21"/>
          <w:szCs w:val="21"/>
          <w:lang w:eastAsia="en-GB"/>
        </w:rPr>
        <w:t xml:space="preserve"> </w:t>
      </w:r>
    </w:p>
    <w:p w:rsidR="00CC396F" w:rsidRPr="00CC396F" w:rsidRDefault="00CC396F" w:rsidP="00CC396F">
      <w:pPr>
        <w:pStyle w:val="ListParagraph"/>
        <w:numPr>
          <w:ilvl w:val="0"/>
          <w:numId w:val="3"/>
        </w:numPr>
        <w:shd w:val="clear" w:color="auto" w:fill="FFFFFF"/>
        <w:spacing w:line="240" w:lineRule="auto"/>
        <w:rPr>
          <w:rFonts w:ascii="Comic Sans MS" w:eastAsia="Times New Roman" w:hAnsi="Comic Sans MS" w:cs="Segoe UI"/>
          <w:b/>
          <w:bCs/>
          <w:color w:val="000000"/>
          <w:sz w:val="21"/>
          <w:szCs w:val="21"/>
          <w:lang w:eastAsia="en-GB"/>
        </w:rPr>
      </w:pPr>
      <w:r>
        <w:rPr>
          <w:rFonts w:ascii="Comic Sans MS" w:eastAsia="Times New Roman" w:hAnsi="Comic Sans MS" w:cs="Segoe UI"/>
          <w:b/>
          <w:bCs/>
          <w:color w:val="000000"/>
          <w:sz w:val="21"/>
          <w:szCs w:val="21"/>
          <w:lang w:eastAsia="en-GB"/>
        </w:rPr>
        <w:t>Curriculum support;</w:t>
      </w:r>
    </w:p>
    <w:p w:rsidR="00CC396F" w:rsidRPr="00CC396F" w:rsidRDefault="00CC396F" w:rsidP="00CC396F">
      <w:pPr>
        <w:pStyle w:val="ListParagraph"/>
        <w:numPr>
          <w:ilvl w:val="0"/>
          <w:numId w:val="3"/>
        </w:numPr>
        <w:shd w:val="clear" w:color="auto" w:fill="FFFFFF"/>
        <w:spacing w:line="240" w:lineRule="auto"/>
        <w:rPr>
          <w:rFonts w:ascii="Comic Sans MS" w:eastAsia="Times New Roman" w:hAnsi="Comic Sans MS" w:cs="Segoe UI"/>
          <w:b/>
          <w:bCs/>
          <w:color w:val="000000"/>
          <w:sz w:val="21"/>
          <w:szCs w:val="21"/>
          <w:lang w:eastAsia="en-GB"/>
        </w:rPr>
      </w:pPr>
      <w:r>
        <w:rPr>
          <w:rFonts w:ascii="Comic Sans MS" w:eastAsia="Times New Roman" w:hAnsi="Comic Sans MS" w:cs="Segoe UI"/>
          <w:b/>
          <w:bCs/>
          <w:color w:val="000000"/>
          <w:sz w:val="21"/>
          <w:szCs w:val="21"/>
          <w:lang w:eastAsia="en-GB"/>
        </w:rPr>
        <w:t>Targeted intervention;</w:t>
      </w:r>
      <w:r w:rsidR="00D01192" w:rsidRPr="00CC396F">
        <w:rPr>
          <w:rFonts w:ascii="Comic Sans MS" w:eastAsia="Times New Roman" w:hAnsi="Comic Sans MS" w:cs="Segoe UI"/>
          <w:b/>
          <w:bCs/>
          <w:color w:val="000000"/>
          <w:sz w:val="21"/>
          <w:szCs w:val="21"/>
          <w:lang w:eastAsia="en-GB"/>
        </w:rPr>
        <w:t xml:space="preserve"> </w:t>
      </w:r>
    </w:p>
    <w:p w:rsidR="00CC396F" w:rsidRPr="00CC396F" w:rsidRDefault="00CC396F" w:rsidP="00CC396F">
      <w:pPr>
        <w:pStyle w:val="ListParagraph"/>
        <w:numPr>
          <w:ilvl w:val="0"/>
          <w:numId w:val="3"/>
        </w:numPr>
        <w:shd w:val="clear" w:color="auto" w:fill="FFFFFF"/>
        <w:spacing w:line="240" w:lineRule="auto"/>
        <w:rPr>
          <w:rFonts w:ascii="Comic Sans MS" w:eastAsia="Times New Roman" w:hAnsi="Comic Sans MS" w:cs="Segoe UI"/>
          <w:b/>
          <w:bCs/>
          <w:color w:val="000000"/>
          <w:sz w:val="21"/>
          <w:szCs w:val="21"/>
          <w:lang w:eastAsia="en-GB"/>
        </w:rPr>
      </w:pPr>
      <w:r>
        <w:rPr>
          <w:rFonts w:ascii="Comic Sans MS" w:eastAsia="Times New Roman" w:hAnsi="Comic Sans MS" w:cs="Segoe UI"/>
          <w:b/>
          <w:bCs/>
          <w:color w:val="000000"/>
          <w:sz w:val="21"/>
          <w:szCs w:val="21"/>
          <w:lang w:eastAsia="en-GB"/>
        </w:rPr>
        <w:t>E</w:t>
      </w:r>
      <w:r w:rsidR="00D01192" w:rsidRPr="00CC396F">
        <w:rPr>
          <w:rFonts w:ascii="Comic Sans MS" w:eastAsia="Times New Roman" w:hAnsi="Comic Sans MS" w:cs="Segoe UI"/>
          <w:b/>
          <w:bCs/>
          <w:color w:val="000000"/>
          <w:sz w:val="21"/>
          <w:szCs w:val="21"/>
          <w:lang w:eastAsia="en-GB"/>
        </w:rPr>
        <w:t>ngagement and enrichment activities</w:t>
      </w:r>
      <w:r w:rsidRPr="00CC396F">
        <w:rPr>
          <w:rFonts w:ascii="Comic Sans MS" w:eastAsia="Times New Roman" w:hAnsi="Comic Sans MS" w:cs="Segoe UI"/>
          <w:b/>
          <w:bCs/>
          <w:color w:val="000000"/>
          <w:sz w:val="21"/>
          <w:szCs w:val="21"/>
          <w:lang w:eastAsia="en-GB"/>
        </w:rPr>
        <w:t>; including music and clubs and</w:t>
      </w:r>
      <w:r w:rsidR="00D01192" w:rsidRPr="00CC396F">
        <w:rPr>
          <w:rFonts w:ascii="Comic Sans MS" w:eastAsia="Times New Roman" w:hAnsi="Comic Sans MS" w:cs="Segoe UI"/>
          <w:b/>
          <w:bCs/>
          <w:color w:val="000000"/>
          <w:sz w:val="21"/>
          <w:szCs w:val="21"/>
          <w:lang w:eastAsia="en-GB"/>
        </w:rPr>
        <w:t xml:space="preserve"> </w:t>
      </w:r>
      <w:r w:rsidR="008F457B">
        <w:rPr>
          <w:rFonts w:ascii="Comic Sans MS" w:eastAsia="Times New Roman" w:hAnsi="Comic Sans MS" w:cs="Segoe UI"/>
          <w:b/>
          <w:bCs/>
          <w:color w:val="000000"/>
          <w:sz w:val="21"/>
          <w:szCs w:val="21"/>
          <w:lang w:eastAsia="en-GB"/>
        </w:rPr>
        <w:t>outdoor/adventurous pursuits</w:t>
      </w:r>
    </w:p>
    <w:p w:rsidR="00D01192" w:rsidRPr="008F457B" w:rsidRDefault="00CC396F" w:rsidP="00CC396F">
      <w:pPr>
        <w:pStyle w:val="ListParagraph"/>
        <w:numPr>
          <w:ilvl w:val="0"/>
          <w:numId w:val="3"/>
        </w:numPr>
        <w:shd w:val="clear" w:color="auto" w:fill="FFFFFF"/>
        <w:spacing w:line="240" w:lineRule="auto"/>
        <w:rPr>
          <w:rFonts w:ascii="Comic Sans MS" w:eastAsia="Times New Roman" w:hAnsi="Comic Sans MS" w:cs="Segoe UI"/>
          <w:color w:val="000000"/>
          <w:sz w:val="21"/>
          <w:szCs w:val="21"/>
          <w:lang w:eastAsia="en-GB"/>
        </w:rPr>
      </w:pPr>
      <w:r>
        <w:rPr>
          <w:rFonts w:ascii="Comic Sans MS" w:eastAsia="Times New Roman" w:hAnsi="Comic Sans MS" w:cs="Segoe UI"/>
          <w:b/>
          <w:bCs/>
          <w:color w:val="000000"/>
          <w:sz w:val="21"/>
          <w:szCs w:val="21"/>
          <w:lang w:eastAsia="en-GB"/>
        </w:rPr>
        <w:t>P</w:t>
      </w:r>
      <w:r w:rsidR="00D01192" w:rsidRPr="00CC396F">
        <w:rPr>
          <w:rFonts w:ascii="Comic Sans MS" w:eastAsia="Times New Roman" w:hAnsi="Comic Sans MS" w:cs="Segoe UI"/>
          <w:b/>
          <w:bCs/>
          <w:color w:val="000000"/>
          <w:sz w:val="21"/>
          <w:szCs w:val="21"/>
          <w:lang w:eastAsia="en-GB"/>
        </w:rPr>
        <w:t xml:space="preserve">astoral support </w:t>
      </w:r>
      <w:r w:rsidRPr="00CC396F">
        <w:rPr>
          <w:rFonts w:ascii="Comic Sans MS" w:eastAsia="Times New Roman" w:hAnsi="Comic Sans MS" w:cs="Segoe UI"/>
          <w:b/>
          <w:bCs/>
          <w:color w:val="000000"/>
          <w:sz w:val="21"/>
          <w:szCs w:val="21"/>
          <w:lang w:eastAsia="en-GB"/>
        </w:rPr>
        <w:t>and intervention</w:t>
      </w:r>
      <w:r w:rsidR="00D01192" w:rsidRPr="00CC396F">
        <w:rPr>
          <w:rFonts w:ascii="Comic Sans MS" w:eastAsia="Times New Roman" w:hAnsi="Comic Sans MS" w:cs="Segoe UI"/>
          <w:b/>
          <w:bCs/>
          <w:color w:val="000000"/>
          <w:sz w:val="21"/>
          <w:szCs w:val="21"/>
          <w:lang w:eastAsia="en-GB"/>
        </w:rPr>
        <w:t>.</w:t>
      </w:r>
    </w:p>
    <w:p w:rsidR="00D01192" w:rsidRPr="00CC396F" w:rsidRDefault="00D01192" w:rsidP="00D01192">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As with all children at St John’s, to ensure maximum impact the needs of children entitled to the Pupil Premium are clearly identified, steps are taken to meet their individual needs and their progress is closely monitored, by teachers on a daily basis and by the senior management team half termly, throughout their time with our school. Where small group / 1:1 support is felt to be most beneficial Pupil Premium will be used to support this provision.</w:t>
      </w:r>
    </w:p>
    <w:p w:rsidR="00D01192" w:rsidRPr="00CC396F" w:rsidRDefault="00D01192" w:rsidP="00D01192">
      <w:pPr>
        <w:shd w:val="clear" w:color="auto" w:fill="FFFFFF"/>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8"/>
          <w:szCs w:val="28"/>
          <w:lang w:eastAsia="en-GB"/>
        </w:rPr>
        <w:lastRenderedPageBreak/>
        <w:t>Principles</w:t>
      </w:r>
    </w:p>
    <w:p w:rsidR="00D01192" w:rsidRPr="00CC396F" w:rsidRDefault="00D01192" w:rsidP="00D01192">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Teaching and learning at St John’s is designed to meet the individual needs of all children.</w:t>
      </w:r>
    </w:p>
    <w:p w:rsidR="00D01192" w:rsidRPr="00CC396F" w:rsidRDefault="00D01192" w:rsidP="00D01192">
      <w:pPr>
        <w:shd w:val="clear" w:color="auto" w:fill="FFFFFF"/>
        <w:spacing w:after="0"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We ensure that appropriate provision is made for children who belong to vulnerable groups and that socially disadvantaged children have their needs adequately assessed and met.</w:t>
      </w:r>
    </w:p>
    <w:p w:rsidR="00D01192" w:rsidRPr="00CC396F" w:rsidRDefault="00D01192" w:rsidP="00D01192">
      <w:pPr>
        <w:shd w:val="clear" w:color="auto" w:fill="FFFFFF"/>
        <w:spacing w:after="0"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We recognise that not all children who receive free school meals will be socially disadvantaged and we also recognise that not all children that are disadvantaged have free school meals.</w:t>
      </w:r>
    </w:p>
    <w:p w:rsidR="00D01192" w:rsidRDefault="00D01192" w:rsidP="00D01192">
      <w:pPr>
        <w:shd w:val="clear" w:color="auto" w:fill="FFFFFF"/>
        <w:spacing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We will allocate Pupil Premium funding after a needs analysis to identify priority groups and individuals.</w:t>
      </w:r>
    </w:p>
    <w:p w:rsidR="00175D04" w:rsidRPr="00CC396F" w:rsidRDefault="00175D04" w:rsidP="00D01192">
      <w:pPr>
        <w:shd w:val="clear" w:color="auto" w:fill="FFFFFF"/>
        <w:spacing w:line="240" w:lineRule="auto"/>
        <w:ind w:hanging="360"/>
        <w:rPr>
          <w:rFonts w:ascii="Comic Sans MS" w:eastAsia="Times New Roman" w:hAnsi="Comic Sans MS" w:cs="Segoe UI"/>
          <w:color w:val="000000"/>
          <w:sz w:val="21"/>
          <w:szCs w:val="21"/>
          <w:lang w:eastAsia="en-GB"/>
        </w:rPr>
      </w:pPr>
    </w:p>
    <w:p w:rsidR="00D01192" w:rsidRPr="00CC396F" w:rsidRDefault="00D01192" w:rsidP="00D01192">
      <w:pPr>
        <w:shd w:val="clear" w:color="auto" w:fill="FFFFFF"/>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8"/>
          <w:szCs w:val="28"/>
          <w:lang w:eastAsia="en-GB"/>
        </w:rPr>
        <w:t>St John’s</w:t>
      </w:r>
      <w:r w:rsidR="006E5390">
        <w:rPr>
          <w:rFonts w:ascii="Comic Sans MS" w:eastAsia="Times New Roman" w:hAnsi="Comic Sans MS" w:cs="Segoe UI"/>
          <w:b/>
          <w:bCs/>
          <w:color w:val="0070C0"/>
          <w:sz w:val="28"/>
          <w:szCs w:val="28"/>
          <w:lang w:eastAsia="en-GB"/>
        </w:rPr>
        <w:t xml:space="preserve"> Final</w:t>
      </w:r>
      <w:r w:rsidRPr="00CC396F">
        <w:rPr>
          <w:rFonts w:ascii="Comic Sans MS" w:eastAsia="Times New Roman" w:hAnsi="Comic Sans MS" w:cs="Segoe UI"/>
          <w:b/>
          <w:bCs/>
          <w:color w:val="0070C0"/>
          <w:sz w:val="28"/>
          <w:szCs w:val="28"/>
          <w:lang w:eastAsia="en-GB"/>
        </w:rPr>
        <w:t xml:space="preserve"> Pupil Premium Grant for 201</w:t>
      </w:r>
      <w:r w:rsidR="008F457B">
        <w:rPr>
          <w:rFonts w:ascii="Comic Sans MS" w:eastAsia="Times New Roman" w:hAnsi="Comic Sans MS" w:cs="Segoe UI"/>
          <w:b/>
          <w:bCs/>
          <w:color w:val="0070C0"/>
          <w:sz w:val="28"/>
          <w:szCs w:val="28"/>
          <w:lang w:eastAsia="en-GB"/>
        </w:rPr>
        <w:t>6-17</w:t>
      </w:r>
      <w:r w:rsidR="006E5390">
        <w:rPr>
          <w:rFonts w:ascii="Comic Sans MS" w:eastAsia="Times New Roman" w:hAnsi="Comic Sans MS" w:cs="Segoe UI"/>
          <w:b/>
          <w:bCs/>
          <w:color w:val="0070C0"/>
          <w:sz w:val="28"/>
          <w:szCs w:val="28"/>
          <w:lang w:eastAsia="en-GB"/>
        </w:rPr>
        <w:t xml:space="preserve"> is </w:t>
      </w:r>
      <w:r w:rsidR="008F457B">
        <w:rPr>
          <w:rFonts w:ascii="Comic Sans MS" w:eastAsia="Times New Roman" w:hAnsi="Comic Sans MS" w:cs="Segoe UI"/>
          <w:b/>
          <w:bCs/>
          <w:color w:val="0070C0"/>
          <w:sz w:val="28"/>
          <w:szCs w:val="28"/>
          <w:lang w:eastAsia="en-GB"/>
        </w:rPr>
        <w:t xml:space="preserve">anticipated to be around </w:t>
      </w:r>
      <w:r w:rsidR="00514758">
        <w:rPr>
          <w:rFonts w:ascii="Comic Sans MS" w:eastAsia="Times New Roman" w:hAnsi="Comic Sans MS" w:cs="Segoe UI"/>
          <w:b/>
          <w:bCs/>
          <w:color w:val="0070C0"/>
          <w:sz w:val="28"/>
          <w:szCs w:val="28"/>
          <w:lang w:eastAsia="en-GB"/>
        </w:rPr>
        <w:t>£</w:t>
      </w:r>
      <w:r w:rsidR="008F457B">
        <w:rPr>
          <w:rFonts w:ascii="Comic Sans MS" w:eastAsia="Times New Roman" w:hAnsi="Comic Sans MS" w:cs="Segoe UI"/>
          <w:b/>
          <w:bCs/>
          <w:color w:val="0070C0"/>
          <w:sz w:val="28"/>
          <w:szCs w:val="28"/>
          <w:lang w:eastAsia="en-GB"/>
        </w:rPr>
        <w:t>30220</w:t>
      </w:r>
    </w:p>
    <w:p w:rsidR="005B4DB9" w:rsidRPr="00CC396F" w:rsidRDefault="00D01192" w:rsidP="00D01192">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Our Pupil Premium grant for 201</w:t>
      </w:r>
      <w:r w:rsidR="008F457B">
        <w:rPr>
          <w:rFonts w:ascii="Comic Sans MS" w:eastAsia="Times New Roman" w:hAnsi="Comic Sans MS" w:cs="Segoe UI"/>
          <w:color w:val="000000"/>
          <w:sz w:val="21"/>
          <w:szCs w:val="21"/>
          <w:lang w:eastAsia="en-GB"/>
        </w:rPr>
        <w:t>6</w:t>
      </w:r>
      <w:r w:rsidR="006E5390">
        <w:rPr>
          <w:rFonts w:ascii="Comic Sans MS" w:eastAsia="Times New Roman" w:hAnsi="Comic Sans MS" w:cs="Segoe UI"/>
          <w:color w:val="000000"/>
          <w:sz w:val="21"/>
          <w:szCs w:val="21"/>
          <w:lang w:eastAsia="en-GB"/>
        </w:rPr>
        <w:t>/1</w:t>
      </w:r>
      <w:r w:rsidR="008F457B">
        <w:rPr>
          <w:rFonts w:ascii="Comic Sans MS" w:eastAsia="Times New Roman" w:hAnsi="Comic Sans MS" w:cs="Segoe UI"/>
          <w:color w:val="000000"/>
          <w:sz w:val="21"/>
          <w:szCs w:val="21"/>
          <w:lang w:eastAsia="en-GB"/>
        </w:rPr>
        <w:t>7</w:t>
      </w:r>
      <w:r w:rsidRPr="00CC396F">
        <w:rPr>
          <w:rFonts w:ascii="Comic Sans MS" w:eastAsia="Times New Roman" w:hAnsi="Comic Sans MS" w:cs="Segoe UI"/>
          <w:color w:val="000000"/>
          <w:sz w:val="21"/>
          <w:szCs w:val="21"/>
          <w:lang w:eastAsia="en-GB"/>
        </w:rPr>
        <w:t xml:space="preserve"> is based on</w:t>
      </w:r>
      <w:r w:rsidR="005B4DB9" w:rsidRPr="00CC396F">
        <w:rPr>
          <w:rFonts w:ascii="Comic Sans MS" w:eastAsia="Times New Roman" w:hAnsi="Comic Sans MS" w:cs="Segoe UI"/>
          <w:color w:val="000000"/>
          <w:sz w:val="21"/>
          <w:szCs w:val="21"/>
          <w:lang w:eastAsia="en-GB"/>
        </w:rPr>
        <w:t xml:space="preserve"> </w:t>
      </w:r>
      <w:r w:rsidR="005B4DB9" w:rsidRPr="00514758">
        <w:rPr>
          <w:rFonts w:ascii="Comic Sans MS" w:eastAsia="Times New Roman" w:hAnsi="Comic Sans MS" w:cs="Segoe UI"/>
          <w:color w:val="000000"/>
          <w:sz w:val="21"/>
          <w:szCs w:val="21"/>
          <w:lang w:eastAsia="en-GB"/>
        </w:rPr>
        <w:t>15</w:t>
      </w:r>
      <w:r w:rsidRPr="00514758">
        <w:rPr>
          <w:rFonts w:ascii="Comic Sans MS" w:eastAsia="Times New Roman" w:hAnsi="Comic Sans MS" w:cs="Segoe UI"/>
          <w:color w:val="FF0000"/>
          <w:sz w:val="21"/>
          <w:szCs w:val="21"/>
          <w:lang w:eastAsia="en-GB"/>
        </w:rPr>
        <w:t xml:space="preserve"> </w:t>
      </w:r>
      <w:r w:rsidR="005B4DB9" w:rsidRPr="00514758">
        <w:rPr>
          <w:rFonts w:ascii="Comic Sans MS" w:eastAsia="Times New Roman" w:hAnsi="Comic Sans MS" w:cs="Segoe UI"/>
          <w:color w:val="000000"/>
          <w:sz w:val="21"/>
          <w:szCs w:val="21"/>
          <w:lang w:eastAsia="en-GB"/>
        </w:rPr>
        <w:t>FSM (Ever 6) children</w:t>
      </w:r>
      <w:r w:rsidRPr="00514758">
        <w:rPr>
          <w:rFonts w:ascii="Comic Sans MS" w:eastAsia="Times New Roman" w:hAnsi="Comic Sans MS" w:cs="Segoe UI"/>
          <w:color w:val="000000"/>
          <w:sz w:val="21"/>
          <w:szCs w:val="21"/>
          <w:lang w:eastAsia="en-GB"/>
        </w:rPr>
        <w:t xml:space="preserve"> </w:t>
      </w:r>
      <w:r w:rsidR="00514758" w:rsidRPr="00514758">
        <w:rPr>
          <w:rFonts w:ascii="Comic Sans MS" w:eastAsia="Times New Roman" w:hAnsi="Comic Sans MS" w:cs="Segoe UI"/>
          <w:color w:val="000000"/>
          <w:sz w:val="21"/>
          <w:szCs w:val="21"/>
          <w:lang w:eastAsia="en-GB"/>
        </w:rPr>
        <w:t>3</w:t>
      </w:r>
      <w:r w:rsidRPr="00514758">
        <w:rPr>
          <w:rFonts w:ascii="Comic Sans MS" w:eastAsia="Times New Roman" w:hAnsi="Comic Sans MS" w:cs="Segoe UI"/>
          <w:color w:val="000000"/>
          <w:sz w:val="21"/>
          <w:szCs w:val="21"/>
          <w:lang w:eastAsia="en-GB"/>
        </w:rPr>
        <w:t xml:space="preserve"> Service children</w:t>
      </w:r>
      <w:r w:rsidR="005B4DB9" w:rsidRPr="00514758">
        <w:rPr>
          <w:rFonts w:ascii="Comic Sans MS" w:eastAsia="Times New Roman" w:hAnsi="Comic Sans MS" w:cs="Segoe UI"/>
          <w:color w:val="000000"/>
          <w:sz w:val="21"/>
          <w:szCs w:val="21"/>
          <w:lang w:eastAsia="en-GB"/>
        </w:rPr>
        <w:t xml:space="preserve"> and </w:t>
      </w:r>
      <w:r w:rsidR="006E5390" w:rsidRPr="00514758">
        <w:rPr>
          <w:rFonts w:ascii="Comic Sans MS" w:eastAsia="Times New Roman" w:hAnsi="Comic Sans MS" w:cs="Segoe UI"/>
          <w:color w:val="000000"/>
          <w:sz w:val="21"/>
          <w:szCs w:val="21"/>
          <w:lang w:eastAsia="en-GB"/>
        </w:rPr>
        <w:t>5</w:t>
      </w:r>
      <w:r w:rsidR="005B4DB9" w:rsidRPr="00CC396F">
        <w:rPr>
          <w:rFonts w:ascii="Comic Sans MS" w:eastAsia="Times New Roman" w:hAnsi="Comic Sans MS" w:cs="Segoe UI"/>
          <w:color w:val="000000"/>
          <w:sz w:val="21"/>
          <w:szCs w:val="21"/>
          <w:lang w:eastAsia="en-GB"/>
        </w:rPr>
        <w:t xml:space="preserve"> previously </w:t>
      </w:r>
      <w:proofErr w:type="gramStart"/>
      <w:r w:rsidR="005B4DB9" w:rsidRPr="00CC396F">
        <w:rPr>
          <w:rFonts w:ascii="Comic Sans MS" w:eastAsia="Times New Roman" w:hAnsi="Comic Sans MS" w:cs="Segoe UI"/>
          <w:color w:val="000000"/>
          <w:sz w:val="21"/>
          <w:szCs w:val="21"/>
          <w:lang w:eastAsia="en-GB"/>
        </w:rPr>
        <w:t>Looked</w:t>
      </w:r>
      <w:proofErr w:type="gramEnd"/>
      <w:r w:rsidR="005B4DB9" w:rsidRPr="00CC396F">
        <w:rPr>
          <w:rFonts w:ascii="Comic Sans MS" w:eastAsia="Times New Roman" w:hAnsi="Comic Sans MS" w:cs="Segoe UI"/>
          <w:color w:val="000000"/>
          <w:sz w:val="21"/>
          <w:szCs w:val="21"/>
          <w:lang w:eastAsia="en-GB"/>
        </w:rPr>
        <w:t xml:space="preserve"> After Pupils</w:t>
      </w:r>
      <w:r w:rsidRPr="00CC396F">
        <w:rPr>
          <w:rFonts w:ascii="Comic Sans MS" w:eastAsia="Times New Roman" w:hAnsi="Comic Sans MS" w:cs="Segoe UI"/>
          <w:color w:val="000000"/>
          <w:sz w:val="21"/>
          <w:szCs w:val="21"/>
          <w:lang w:eastAsia="en-GB"/>
        </w:rPr>
        <w:t xml:space="preserve">. </w:t>
      </w:r>
      <w:bookmarkStart w:id="0" w:name="_GoBack"/>
      <w:bookmarkEnd w:id="0"/>
    </w:p>
    <w:p w:rsidR="00CC2E9E" w:rsidRDefault="00CC2E9E" w:rsidP="00CC2E9E">
      <w:pPr>
        <w:shd w:val="clear" w:color="auto" w:fill="FFFFFF"/>
        <w:spacing w:after="120" w:line="240" w:lineRule="auto"/>
        <w:rPr>
          <w:rFonts w:ascii="Comic Sans MS" w:eastAsia="Times New Roman" w:hAnsi="Comic Sans MS" w:cs="Segoe UI"/>
          <w:b/>
          <w:bCs/>
          <w:color w:val="0070C0"/>
          <w:sz w:val="28"/>
          <w:szCs w:val="28"/>
          <w:lang w:eastAsia="en-GB"/>
        </w:rPr>
      </w:pPr>
    </w:p>
    <w:p w:rsidR="00CC2E9E" w:rsidRPr="00CC396F" w:rsidRDefault="00CC2E9E" w:rsidP="00CC2E9E">
      <w:pPr>
        <w:shd w:val="clear" w:color="auto" w:fill="FFFFFF"/>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8"/>
          <w:szCs w:val="28"/>
          <w:lang w:eastAsia="en-GB"/>
        </w:rPr>
        <w:t>St John’s</w:t>
      </w:r>
      <w:r>
        <w:rPr>
          <w:rFonts w:ascii="Comic Sans MS" w:eastAsia="Times New Roman" w:hAnsi="Comic Sans MS" w:cs="Segoe UI"/>
          <w:b/>
          <w:bCs/>
          <w:color w:val="0070C0"/>
          <w:sz w:val="28"/>
          <w:szCs w:val="28"/>
          <w:lang w:eastAsia="en-GB"/>
        </w:rPr>
        <w:t xml:space="preserve"> Summary of Main Barriers to Educational Achievement faced by Eligible Pupils at the School</w:t>
      </w:r>
    </w:p>
    <w:tbl>
      <w:tblPr>
        <w:tblStyle w:val="TableGrid"/>
        <w:tblW w:w="13575" w:type="dxa"/>
        <w:tblLook w:val="04A0" w:firstRow="1" w:lastRow="0" w:firstColumn="1" w:lastColumn="0" w:noHBand="0" w:noVBand="1"/>
      </w:tblPr>
      <w:tblGrid>
        <w:gridCol w:w="862"/>
        <w:gridCol w:w="12713"/>
      </w:tblGrid>
      <w:tr w:rsidR="00CC2E9E" w:rsidRPr="00326C32" w:rsidTr="00CC2E9E">
        <w:trPr>
          <w:trHeight w:hRule="exact" w:val="340"/>
        </w:trPr>
        <w:tc>
          <w:tcPr>
            <w:tcW w:w="862" w:type="dxa"/>
            <w:tcMar>
              <w:top w:w="57" w:type="dxa"/>
              <w:bottom w:w="57" w:type="dxa"/>
            </w:tcMar>
          </w:tcPr>
          <w:p w:rsidR="00CC2E9E" w:rsidRPr="00326C32" w:rsidRDefault="00CC2E9E" w:rsidP="00CC2E9E">
            <w:pPr>
              <w:pStyle w:val="ListParagraph"/>
              <w:numPr>
                <w:ilvl w:val="0"/>
                <w:numId w:val="5"/>
              </w:numPr>
              <w:tabs>
                <w:tab w:val="left" w:pos="75"/>
              </w:tabs>
              <w:ind w:left="426" w:hanging="335"/>
              <w:contextualSpacing w:val="0"/>
              <w:rPr>
                <w:rFonts w:cs="Arial"/>
                <w:b/>
              </w:rPr>
            </w:pPr>
          </w:p>
        </w:tc>
        <w:tc>
          <w:tcPr>
            <w:tcW w:w="12713" w:type="dxa"/>
          </w:tcPr>
          <w:p w:rsidR="00CC2E9E" w:rsidRPr="00326C32" w:rsidRDefault="00CC2E9E" w:rsidP="00CC2E9E">
            <w:pPr>
              <w:rPr>
                <w:rFonts w:cs="Arial"/>
              </w:rPr>
            </w:pPr>
            <w:r>
              <w:rPr>
                <w:rFonts w:cs="Arial"/>
              </w:rPr>
              <w:t>Poor home life leading to lack of self-esteem and lack of focus in lessons</w:t>
            </w:r>
          </w:p>
        </w:tc>
      </w:tr>
      <w:tr w:rsidR="00CC2E9E" w:rsidRPr="00326C32" w:rsidTr="00CC2E9E">
        <w:trPr>
          <w:trHeight w:hRule="exact" w:val="340"/>
        </w:trPr>
        <w:tc>
          <w:tcPr>
            <w:tcW w:w="862" w:type="dxa"/>
            <w:tcMar>
              <w:top w:w="57" w:type="dxa"/>
              <w:bottom w:w="57" w:type="dxa"/>
            </w:tcMar>
          </w:tcPr>
          <w:p w:rsidR="00CC2E9E" w:rsidRPr="00326C32" w:rsidRDefault="00CC2E9E" w:rsidP="00CC2E9E">
            <w:pPr>
              <w:pStyle w:val="ListParagraph"/>
              <w:numPr>
                <w:ilvl w:val="0"/>
                <w:numId w:val="5"/>
              </w:numPr>
              <w:tabs>
                <w:tab w:val="left" w:pos="75"/>
              </w:tabs>
              <w:ind w:left="426" w:hanging="335"/>
              <w:contextualSpacing w:val="0"/>
              <w:rPr>
                <w:rFonts w:cs="Arial"/>
                <w:b/>
              </w:rPr>
            </w:pPr>
          </w:p>
        </w:tc>
        <w:tc>
          <w:tcPr>
            <w:tcW w:w="12713" w:type="dxa"/>
          </w:tcPr>
          <w:p w:rsidR="00CC2E9E" w:rsidRPr="00326C32" w:rsidRDefault="00CC2E9E" w:rsidP="00CC2E9E">
            <w:pPr>
              <w:rPr>
                <w:rFonts w:cs="Arial"/>
              </w:rPr>
            </w:pPr>
            <w:r>
              <w:rPr>
                <w:rFonts w:cs="Arial"/>
              </w:rPr>
              <w:t>Lack of routine leading to tiredness in school and poor attention/behaviour</w:t>
            </w:r>
          </w:p>
        </w:tc>
      </w:tr>
      <w:tr w:rsidR="00CC2E9E" w:rsidRPr="00326C32" w:rsidTr="00CC2E9E">
        <w:trPr>
          <w:trHeight w:hRule="exact" w:val="340"/>
        </w:trPr>
        <w:tc>
          <w:tcPr>
            <w:tcW w:w="862" w:type="dxa"/>
            <w:tcMar>
              <w:top w:w="57" w:type="dxa"/>
              <w:bottom w:w="57" w:type="dxa"/>
            </w:tcMar>
          </w:tcPr>
          <w:p w:rsidR="00CC2E9E" w:rsidRPr="00326C32" w:rsidRDefault="00CC2E9E" w:rsidP="00CC2E9E">
            <w:pPr>
              <w:tabs>
                <w:tab w:val="left" w:pos="75"/>
              </w:tabs>
              <w:ind w:left="426" w:hanging="335"/>
              <w:rPr>
                <w:rFonts w:cs="Arial"/>
                <w:b/>
              </w:rPr>
            </w:pPr>
            <w:r w:rsidRPr="00326C32">
              <w:rPr>
                <w:rFonts w:cs="Arial"/>
                <w:b/>
              </w:rPr>
              <w:t>C.</w:t>
            </w:r>
          </w:p>
        </w:tc>
        <w:tc>
          <w:tcPr>
            <w:tcW w:w="12713" w:type="dxa"/>
          </w:tcPr>
          <w:p w:rsidR="00CC2E9E" w:rsidRPr="00326C32" w:rsidRDefault="00CC2E9E" w:rsidP="00CC2E9E">
            <w:pPr>
              <w:rPr>
                <w:rFonts w:cs="Arial"/>
              </w:rPr>
            </w:pPr>
            <w:r>
              <w:rPr>
                <w:rFonts w:cs="Arial"/>
              </w:rPr>
              <w:t>Behaviour impacting on focus during lessons, needing time out to calm down and missing parts of lessons</w:t>
            </w:r>
          </w:p>
        </w:tc>
      </w:tr>
      <w:tr w:rsidR="00CC2E9E" w:rsidRPr="00326C32" w:rsidTr="00CC2E9E">
        <w:trPr>
          <w:trHeight w:hRule="exact" w:val="340"/>
        </w:trPr>
        <w:tc>
          <w:tcPr>
            <w:tcW w:w="862" w:type="dxa"/>
            <w:tcMar>
              <w:top w:w="57" w:type="dxa"/>
              <w:bottom w:w="57" w:type="dxa"/>
            </w:tcMar>
          </w:tcPr>
          <w:p w:rsidR="00CC2E9E" w:rsidRPr="00326C32" w:rsidRDefault="00CC2E9E" w:rsidP="00CC2E9E">
            <w:pPr>
              <w:tabs>
                <w:tab w:val="left" w:pos="75"/>
              </w:tabs>
              <w:ind w:left="426" w:hanging="335"/>
              <w:rPr>
                <w:rFonts w:cs="Arial"/>
                <w:b/>
              </w:rPr>
            </w:pPr>
            <w:r>
              <w:rPr>
                <w:rFonts w:cs="Arial"/>
                <w:b/>
              </w:rPr>
              <w:t>D.</w:t>
            </w:r>
          </w:p>
        </w:tc>
        <w:tc>
          <w:tcPr>
            <w:tcW w:w="12713" w:type="dxa"/>
          </w:tcPr>
          <w:p w:rsidR="00CC2E9E" w:rsidRDefault="00CC2E9E" w:rsidP="00CC2E9E">
            <w:pPr>
              <w:rPr>
                <w:rFonts w:cs="Arial"/>
              </w:rPr>
            </w:pPr>
            <w:r>
              <w:rPr>
                <w:rFonts w:cs="Arial"/>
              </w:rPr>
              <w:t>Child Protection Issues causing low self-esteem, tiredness and poor focus in lessons</w:t>
            </w:r>
          </w:p>
        </w:tc>
      </w:tr>
      <w:tr w:rsidR="00CC2E9E" w:rsidRPr="00326C32" w:rsidTr="00CC2E9E">
        <w:trPr>
          <w:trHeight w:hRule="exact" w:val="340"/>
        </w:trPr>
        <w:tc>
          <w:tcPr>
            <w:tcW w:w="862" w:type="dxa"/>
            <w:tcMar>
              <w:top w:w="57" w:type="dxa"/>
              <w:bottom w:w="57" w:type="dxa"/>
            </w:tcMar>
          </w:tcPr>
          <w:p w:rsidR="00CC2E9E" w:rsidRDefault="00CC2E9E" w:rsidP="00CC2E9E">
            <w:pPr>
              <w:tabs>
                <w:tab w:val="left" w:pos="75"/>
              </w:tabs>
              <w:ind w:left="426" w:hanging="335"/>
              <w:rPr>
                <w:rFonts w:cs="Arial"/>
                <w:b/>
              </w:rPr>
            </w:pPr>
            <w:r>
              <w:rPr>
                <w:rFonts w:cs="Arial"/>
                <w:b/>
              </w:rPr>
              <w:t>E.</w:t>
            </w:r>
          </w:p>
        </w:tc>
        <w:tc>
          <w:tcPr>
            <w:tcW w:w="12713" w:type="dxa"/>
          </w:tcPr>
          <w:p w:rsidR="00CC2E9E" w:rsidRDefault="00CC2E9E" w:rsidP="00CC2E9E">
            <w:pPr>
              <w:rPr>
                <w:rFonts w:cs="Arial"/>
              </w:rPr>
            </w:pPr>
            <w:r>
              <w:rPr>
                <w:rFonts w:cs="Arial"/>
              </w:rPr>
              <w:t>Self Esteem – nurture and support.</w:t>
            </w:r>
          </w:p>
        </w:tc>
      </w:tr>
      <w:tr w:rsidR="00CC2E9E" w:rsidRPr="00326C32" w:rsidTr="00CC2E9E">
        <w:trPr>
          <w:trHeight w:hRule="exact" w:val="340"/>
        </w:trPr>
        <w:tc>
          <w:tcPr>
            <w:tcW w:w="862" w:type="dxa"/>
            <w:tcMar>
              <w:top w:w="57" w:type="dxa"/>
              <w:bottom w:w="57" w:type="dxa"/>
            </w:tcMar>
          </w:tcPr>
          <w:p w:rsidR="00CC2E9E" w:rsidRDefault="00CC2E9E" w:rsidP="00CC2E9E">
            <w:pPr>
              <w:tabs>
                <w:tab w:val="left" w:pos="75"/>
              </w:tabs>
              <w:ind w:left="426" w:hanging="335"/>
              <w:rPr>
                <w:rFonts w:cs="Arial"/>
                <w:b/>
              </w:rPr>
            </w:pPr>
            <w:r>
              <w:rPr>
                <w:rFonts w:cs="Arial"/>
                <w:b/>
              </w:rPr>
              <w:t>F.</w:t>
            </w:r>
          </w:p>
        </w:tc>
        <w:tc>
          <w:tcPr>
            <w:tcW w:w="12713" w:type="dxa"/>
          </w:tcPr>
          <w:p w:rsidR="00CC2E9E" w:rsidRDefault="00CC2E9E" w:rsidP="00CC2E9E">
            <w:pPr>
              <w:rPr>
                <w:rFonts w:cs="Arial"/>
              </w:rPr>
            </w:pPr>
            <w:r>
              <w:rPr>
                <w:rFonts w:cs="Arial"/>
              </w:rPr>
              <w:t>Poor reading and maths skills</w:t>
            </w:r>
          </w:p>
        </w:tc>
      </w:tr>
    </w:tbl>
    <w:p w:rsidR="00CC2E9E" w:rsidRDefault="00CC2E9E" w:rsidP="00CC2E9E">
      <w:pPr>
        <w:shd w:val="clear" w:color="auto" w:fill="FFFFFF"/>
        <w:spacing w:after="120" w:line="240" w:lineRule="auto"/>
        <w:rPr>
          <w:rFonts w:ascii="Comic Sans MS" w:eastAsia="Times New Roman" w:hAnsi="Comic Sans MS" w:cs="Segoe UI"/>
          <w:b/>
          <w:bCs/>
          <w:color w:val="0070C0"/>
          <w:sz w:val="28"/>
          <w:szCs w:val="28"/>
          <w:lang w:eastAsia="en-GB"/>
        </w:rPr>
      </w:pPr>
    </w:p>
    <w:p w:rsidR="008B4FE2" w:rsidRDefault="008B4FE2">
      <w:pPr>
        <w:rPr>
          <w:rFonts w:ascii="Comic Sans MS" w:eastAsia="Times New Roman" w:hAnsi="Comic Sans MS" w:cs="Segoe UI"/>
          <w:b/>
          <w:bCs/>
          <w:color w:val="0070C0"/>
          <w:sz w:val="28"/>
          <w:szCs w:val="28"/>
          <w:lang w:eastAsia="en-GB"/>
        </w:rPr>
      </w:pPr>
      <w:r>
        <w:rPr>
          <w:rFonts w:ascii="Comic Sans MS" w:eastAsia="Times New Roman" w:hAnsi="Comic Sans MS" w:cs="Segoe UI"/>
          <w:b/>
          <w:bCs/>
          <w:color w:val="0070C0"/>
          <w:sz w:val="28"/>
          <w:szCs w:val="28"/>
          <w:lang w:eastAsia="en-GB"/>
        </w:rPr>
        <w:br w:type="page"/>
      </w:r>
    </w:p>
    <w:p w:rsidR="00CC2E9E" w:rsidRDefault="00CC2E9E" w:rsidP="00CC2E9E">
      <w:pPr>
        <w:shd w:val="clear" w:color="auto" w:fill="FFFFFF"/>
        <w:spacing w:after="120" w:line="240" w:lineRule="auto"/>
        <w:rPr>
          <w:rFonts w:ascii="Comic Sans MS" w:eastAsia="Times New Roman" w:hAnsi="Comic Sans MS" w:cs="Segoe UI"/>
          <w:b/>
          <w:bCs/>
          <w:color w:val="0070C0"/>
          <w:sz w:val="28"/>
          <w:szCs w:val="28"/>
          <w:lang w:eastAsia="en-GB"/>
        </w:rPr>
      </w:pPr>
      <w:r w:rsidRPr="00CC396F">
        <w:rPr>
          <w:rFonts w:ascii="Comic Sans MS" w:eastAsia="Times New Roman" w:hAnsi="Comic Sans MS" w:cs="Segoe UI"/>
          <w:b/>
          <w:bCs/>
          <w:color w:val="0070C0"/>
          <w:sz w:val="28"/>
          <w:szCs w:val="28"/>
          <w:lang w:eastAsia="en-GB"/>
        </w:rPr>
        <w:lastRenderedPageBreak/>
        <w:t>St John’s</w:t>
      </w:r>
      <w:r>
        <w:rPr>
          <w:rFonts w:ascii="Comic Sans MS" w:eastAsia="Times New Roman" w:hAnsi="Comic Sans MS" w:cs="Segoe UI"/>
          <w:b/>
          <w:bCs/>
          <w:color w:val="0070C0"/>
          <w:sz w:val="28"/>
          <w:szCs w:val="28"/>
          <w:lang w:eastAsia="en-GB"/>
        </w:rPr>
        <w:t xml:space="preserve"> </w:t>
      </w:r>
      <w:r w:rsidR="008B4FE2">
        <w:rPr>
          <w:rFonts w:ascii="Comic Sans MS" w:eastAsia="Times New Roman" w:hAnsi="Comic Sans MS" w:cs="Segoe UI"/>
          <w:b/>
          <w:bCs/>
          <w:color w:val="0070C0"/>
          <w:sz w:val="28"/>
          <w:szCs w:val="28"/>
          <w:lang w:eastAsia="en-GB"/>
        </w:rPr>
        <w:t>Allocation Provision</w:t>
      </w:r>
    </w:p>
    <w:p w:rsidR="00CC2E9E" w:rsidRPr="00CC396F" w:rsidRDefault="00CC2E9E" w:rsidP="00CC2E9E">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xml:space="preserve">Funding is allocated individually, but provision varies according to </w:t>
      </w:r>
      <w:r>
        <w:rPr>
          <w:rFonts w:ascii="Comic Sans MS" w:eastAsia="Times New Roman" w:hAnsi="Comic Sans MS" w:cs="Segoe UI"/>
          <w:color w:val="000000"/>
          <w:sz w:val="21"/>
          <w:szCs w:val="21"/>
          <w:lang w:eastAsia="en-GB"/>
        </w:rPr>
        <w:t xml:space="preserve">identified barriers, </w:t>
      </w:r>
      <w:r w:rsidRPr="00CC396F">
        <w:rPr>
          <w:rFonts w:ascii="Comic Sans MS" w:eastAsia="Times New Roman" w:hAnsi="Comic Sans MS" w:cs="Segoe UI"/>
          <w:color w:val="000000"/>
          <w:sz w:val="21"/>
          <w:szCs w:val="21"/>
          <w:lang w:eastAsia="en-GB"/>
        </w:rPr>
        <w:t xml:space="preserve">age, individual needs and interests. </w:t>
      </w:r>
      <w:r w:rsidR="008B4FE2">
        <w:rPr>
          <w:rFonts w:ascii="Comic Sans MS" w:eastAsia="Times New Roman" w:hAnsi="Comic Sans MS" w:cs="Segoe UI"/>
          <w:color w:val="000000"/>
          <w:sz w:val="21"/>
          <w:szCs w:val="21"/>
          <w:lang w:eastAsia="en-GB"/>
        </w:rPr>
        <w:t>Due to the small numbers of eligible pupils per year group, the funding is allocated in the following ways;</w:t>
      </w:r>
    </w:p>
    <w:p w:rsidR="00CC2E9E" w:rsidRPr="00CC396F" w:rsidRDefault="00CC2E9E" w:rsidP="00CC2E9E">
      <w:pPr>
        <w:shd w:val="clear" w:color="auto" w:fill="FFFFFF"/>
        <w:spacing w:after="0"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Additional Teaching Assistant support in the classroom;</w:t>
      </w:r>
    </w:p>
    <w:p w:rsidR="00CC2E9E" w:rsidRPr="00CC396F" w:rsidRDefault="00CC2E9E" w:rsidP="00CC2E9E">
      <w:pPr>
        <w:shd w:val="clear" w:color="auto" w:fill="FFFFFF"/>
        <w:spacing w:after="0"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Individual or small group</w:t>
      </w:r>
      <w:r>
        <w:rPr>
          <w:rFonts w:ascii="Comic Sans MS" w:eastAsia="Times New Roman" w:hAnsi="Comic Sans MS" w:cs="Segoe UI"/>
          <w:color w:val="000000"/>
          <w:sz w:val="21"/>
          <w:szCs w:val="21"/>
          <w:lang w:eastAsia="en-GB"/>
        </w:rPr>
        <w:t xml:space="preserve"> teacher/ teaching assistant led</w:t>
      </w:r>
      <w:r w:rsidRPr="00CC396F">
        <w:rPr>
          <w:rFonts w:ascii="Comic Sans MS" w:eastAsia="Times New Roman" w:hAnsi="Comic Sans MS" w:cs="Segoe UI"/>
          <w:color w:val="000000"/>
          <w:sz w:val="21"/>
          <w:szCs w:val="21"/>
          <w:lang w:eastAsia="en-GB"/>
        </w:rPr>
        <w:t xml:space="preserve"> intervention activities, </w:t>
      </w:r>
      <w:proofErr w:type="spellStart"/>
      <w:r w:rsidRPr="00CC396F">
        <w:rPr>
          <w:rFonts w:ascii="Comic Sans MS" w:eastAsia="Times New Roman" w:hAnsi="Comic Sans MS" w:cs="Segoe UI"/>
          <w:color w:val="000000"/>
          <w:sz w:val="21"/>
          <w:szCs w:val="21"/>
          <w:lang w:eastAsia="en-GB"/>
        </w:rPr>
        <w:t>e.g</w:t>
      </w:r>
      <w:proofErr w:type="spellEnd"/>
      <w:r w:rsidRPr="00CC396F">
        <w:rPr>
          <w:rFonts w:ascii="Comic Sans MS" w:eastAsia="Times New Roman" w:hAnsi="Comic Sans MS" w:cs="Segoe UI"/>
          <w:sz w:val="21"/>
          <w:szCs w:val="21"/>
          <w:lang w:eastAsia="en-GB"/>
        </w:rPr>
        <w:t xml:space="preserve"> nurture group for phonics, </w:t>
      </w:r>
      <w:r w:rsidRPr="00CC396F">
        <w:rPr>
          <w:rFonts w:ascii="Comic Sans MS" w:eastAsia="Times New Roman" w:hAnsi="Comic Sans MS" w:cs="Segoe UI"/>
          <w:color w:val="000000"/>
          <w:sz w:val="21"/>
          <w:szCs w:val="21"/>
          <w:lang w:eastAsia="en-GB"/>
        </w:rPr>
        <w:t>Maths tutor, teacher support for guided reading and maths projects;</w:t>
      </w:r>
    </w:p>
    <w:p w:rsidR="00CC2E9E" w:rsidRPr="00E1427A" w:rsidRDefault="00CC2E9E" w:rsidP="00CC2E9E">
      <w:pPr>
        <w:shd w:val="clear" w:color="auto" w:fill="FFFFFF"/>
        <w:spacing w:after="0"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Intervention groups, inside and outside of lesson times, focused on reading, phonics, writing; sentence construction, number gym and targeted maths (as appropriate);</w:t>
      </w:r>
    </w:p>
    <w:p w:rsidR="00CC2E9E" w:rsidRPr="00CC396F" w:rsidRDefault="00CC2E9E" w:rsidP="00CC2E9E">
      <w:pPr>
        <w:shd w:val="clear" w:color="auto" w:fill="FFFFFF"/>
        <w:spacing w:after="0" w:line="240" w:lineRule="auto"/>
        <w:ind w:hanging="360"/>
        <w:rPr>
          <w:rFonts w:ascii="Comic Sans MS" w:eastAsia="Times New Roman" w:hAnsi="Comic Sans MS" w:cs="Times New Roman"/>
          <w:color w:val="000000"/>
          <w:sz w:val="21"/>
          <w:szCs w:val="21"/>
          <w:lang w:eastAsia="en-GB"/>
        </w:rPr>
      </w:pPr>
      <w:r w:rsidRPr="00CC396F">
        <w:rPr>
          <w:rFonts w:ascii="Comic Sans MS" w:eastAsia="Times New Roman" w:hAnsi="Comic Sans MS" w:cs="Segoe UI"/>
          <w:color w:val="000000"/>
          <w:sz w:val="21"/>
          <w:szCs w:val="21"/>
          <w:lang w:eastAsia="en-GB"/>
        </w:rPr>
        <w:t>·</w:t>
      </w:r>
      <w:r>
        <w:rPr>
          <w:rFonts w:ascii="Comic Sans MS" w:eastAsia="Times New Roman" w:hAnsi="Comic Sans MS" w:cs="Times New Roman"/>
          <w:color w:val="000000"/>
          <w:sz w:val="21"/>
          <w:szCs w:val="21"/>
          <w:lang w:eastAsia="en-GB"/>
        </w:rPr>
        <w:t>    </w:t>
      </w:r>
      <w:r w:rsidRPr="00CC396F">
        <w:rPr>
          <w:rFonts w:ascii="Comic Sans MS" w:eastAsia="Times New Roman" w:hAnsi="Comic Sans MS" w:cs="Times New Roman"/>
          <w:color w:val="000000"/>
          <w:sz w:val="21"/>
          <w:szCs w:val="21"/>
          <w:lang w:eastAsia="en-GB"/>
        </w:rPr>
        <w:t>Teaching Assistant available to meet with parents on the yard in a morning to “meet and greet”</w:t>
      </w:r>
      <w:r>
        <w:rPr>
          <w:rFonts w:ascii="Comic Sans MS" w:eastAsia="Times New Roman" w:hAnsi="Comic Sans MS" w:cs="Times New Roman"/>
          <w:color w:val="000000"/>
          <w:sz w:val="21"/>
          <w:szCs w:val="21"/>
          <w:lang w:eastAsia="en-GB"/>
        </w:rPr>
        <w:t>;</w:t>
      </w:r>
    </w:p>
    <w:p w:rsidR="00CC2E9E" w:rsidRPr="00CC396F" w:rsidRDefault="00CC2E9E" w:rsidP="00CC2E9E">
      <w:pPr>
        <w:shd w:val="clear" w:color="auto" w:fill="FFFFFF"/>
        <w:spacing w:after="0" w:line="240" w:lineRule="auto"/>
        <w:ind w:hanging="360"/>
        <w:rPr>
          <w:rFonts w:ascii="Comic Sans MS" w:eastAsia="Times New Roman" w:hAnsi="Comic Sans MS" w:cs="Times New Roman"/>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21"/>
          <w:szCs w:val="21"/>
          <w:lang w:eastAsia="en-GB"/>
        </w:rPr>
        <w:t>    Provision of clubs at lunchtime</w:t>
      </w:r>
      <w:r>
        <w:rPr>
          <w:rFonts w:ascii="Comic Sans MS" w:eastAsia="Times New Roman" w:hAnsi="Comic Sans MS" w:cs="Times New Roman"/>
          <w:color w:val="000000"/>
          <w:sz w:val="21"/>
          <w:szCs w:val="21"/>
          <w:lang w:eastAsia="en-GB"/>
        </w:rPr>
        <w:t xml:space="preserve"> and after school;</w:t>
      </w:r>
    </w:p>
    <w:p w:rsidR="00CC2E9E" w:rsidRDefault="00CC2E9E" w:rsidP="00CC2E9E">
      <w:pPr>
        <w:shd w:val="clear" w:color="auto" w:fill="FFFFFF"/>
        <w:spacing w:after="0" w:line="240" w:lineRule="auto"/>
        <w:ind w:hanging="360"/>
        <w:rPr>
          <w:rFonts w:ascii="Comic Sans MS" w:eastAsia="Times New Roman" w:hAnsi="Comic Sans MS" w:cs="Times New Roman"/>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21"/>
          <w:szCs w:val="21"/>
          <w:lang w:eastAsia="en-GB"/>
        </w:rPr>
        <w:t>    </w:t>
      </w:r>
      <w:r w:rsidRPr="00CC396F">
        <w:rPr>
          <w:rFonts w:ascii="Comic Sans MS" w:eastAsia="Times New Roman" w:hAnsi="Comic Sans MS" w:cs="Segoe UI"/>
          <w:color w:val="000000"/>
          <w:sz w:val="21"/>
          <w:szCs w:val="21"/>
          <w:lang w:eastAsia="en-GB"/>
        </w:rPr>
        <w:t>Forest School sessions</w:t>
      </w:r>
      <w:r>
        <w:rPr>
          <w:rFonts w:ascii="Comic Sans MS" w:eastAsia="Times New Roman" w:hAnsi="Comic Sans MS" w:cs="Segoe UI"/>
          <w:color w:val="000000"/>
          <w:sz w:val="21"/>
          <w:szCs w:val="21"/>
          <w:lang w:eastAsia="en-GB"/>
        </w:rPr>
        <w:t xml:space="preserve"> across the school</w:t>
      </w:r>
      <w:r w:rsidRPr="00CC396F">
        <w:rPr>
          <w:rFonts w:ascii="Comic Sans MS" w:eastAsia="Times New Roman" w:hAnsi="Comic Sans MS" w:cs="Segoe UI"/>
          <w:color w:val="000000"/>
          <w:sz w:val="21"/>
          <w:szCs w:val="21"/>
          <w:lang w:eastAsia="en-GB"/>
        </w:rPr>
        <w:t>;</w:t>
      </w:r>
    </w:p>
    <w:p w:rsidR="00CC2E9E" w:rsidRPr="00CC396F" w:rsidRDefault="00CC2E9E" w:rsidP="00CC2E9E">
      <w:pPr>
        <w:shd w:val="clear" w:color="auto" w:fill="FFFFFF"/>
        <w:spacing w:after="0" w:line="240" w:lineRule="auto"/>
        <w:ind w:hanging="360"/>
        <w:rPr>
          <w:rFonts w:ascii="Comic Sans MS" w:eastAsia="Times New Roman" w:hAnsi="Comic Sans MS" w:cs="Times New Roman"/>
          <w:color w:val="000000"/>
          <w:sz w:val="21"/>
          <w:szCs w:val="21"/>
          <w:lang w:eastAsia="en-GB"/>
        </w:rPr>
      </w:pPr>
      <w:r w:rsidRPr="00CC396F">
        <w:rPr>
          <w:rFonts w:ascii="Comic Sans MS" w:eastAsia="Times New Roman" w:hAnsi="Comic Sans MS" w:cs="Segoe UI"/>
          <w:color w:val="000000"/>
          <w:sz w:val="21"/>
          <w:szCs w:val="21"/>
          <w:lang w:eastAsia="en-GB"/>
        </w:rPr>
        <w:t xml:space="preserve"> ·</w:t>
      </w:r>
      <w:r w:rsidRPr="00CC396F">
        <w:rPr>
          <w:rFonts w:ascii="Comic Sans MS" w:eastAsia="Times New Roman" w:hAnsi="Comic Sans MS" w:cs="Times New Roman"/>
          <w:color w:val="000000"/>
          <w:sz w:val="21"/>
          <w:szCs w:val="21"/>
          <w:lang w:eastAsia="en-GB"/>
        </w:rPr>
        <w:t>   School uniform</w:t>
      </w:r>
    </w:p>
    <w:p w:rsidR="00CC2E9E" w:rsidRPr="00CC396F" w:rsidRDefault="00CC2E9E" w:rsidP="00CC2E9E">
      <w:pPr>
        <w:shd w:val="clear" w:color="auto" w:fill="FFFFFF"/>
        <w:spacing w:after="0"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Funding educational visits, breakfast club, after school care club, lunchtime clubs and extra-curricular clubs;</w:t>
      </w:r>
    </w:p>
    <w:p w:rsidR="00CC2E9E" w:rsidRPr="00CC396F" w:rsidRDefault="00CC2E9E" w:rsidP="00CC2E9E">
      <w:pPr>
        <w:shd w:val="clear" w:color="auto" w:fill="FFFFFF"/>
        <w:spacing w:after="0"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 xml:space="preserve">Extra resources to support and extend </w:t>
      </w:r>
      <w:r>
        <w:rPr>
          <w:rFonts w:ascii="Comic Sans MS" w:eastAsia="Times New Roman" w:hAnsi="Comic Sans MS" w:cs="Segoe UI"/>
          <w:color w:val="000000"/>
          <w:sz w:val="21"/>
          <w:szCs w:val="21"/>
          <w:lang w:eastAsia="en-GB"/>
        </w:rPr>
        <w:t>Writing, Grammar, Punctuation and Spelling, as well as Maths</w:t>
      </w:r>
      <w:r w:rsidRPr="00CC396F">
        <w:rPr>
          <w:rFonts w:ascii="Comic Sans MS" w:eastAsia="Times New Roman" w:hAnsi="Comic Sans MS" w:cs="Segoe UI"/>
          <w:color w:val="000000"/>
          <w:sz w:val="21"/>
          <w:szCs w:val="21"/>
          <w:lang w:eastAsia="en-GB"/>
        </w:rPr>
        <w:t xml:space="preserve"> skills</w:t>
      </w:r>
    </w:p>
    <w:p w:rsidR="00CC2E9E" w:rsidRDefault="00CC2E9E" w:rsidP="00CC2E9E">
      <w:pPr>
        <w:shd w:val="clear" w:color="auto" w:fill="FFFFFF"/>
        <w:spacing w:after="0"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Raising pupil aspirations through engagement/aspiration programmes such as funded educational visits/extra-curricular activities and subsidised musical instrument tuition (as appropriate)</w:t>
      </w:r>
      <w:r>
        <w:rPr>
          <w:rFonts w:ascii="Comic Sans MS" w:eastAsia="Times New Roman" w:hAnsi="Comic Sans MS" w:cs="Segoe UI"/>
          <w:color w:val="000000"/>
          <w:sz w:val="21"/>
          <w:szCs w:val="21"/>
          <w:lang w:eastAsia="en-GB"/>
        </w:rPr>
        <w:t>.</w:t>
      </w:r>
    </w:p>
    <w:p w:rsidR="00CC2E9E" w:rsidRDefault="00CC2E9E" w:rsidP="00CC2E9E">
      <w:pPr>
        <w:shd w:val="clear" w:color="auto" w:fill="FFFFFF"/>
        <w:spacing w:after="120" w:line="240" w:lineRule="auto"/>
        <w:rPr>
          <w:rFonts w:ascii="Comic Sans MS" w:eastAsia="Times New Roman" w:hAnsi="Comic Sans MS" w:cs="Segoe UI"/>
          <w:sz w:val="21"/>
          <w:szCs w:val="21"/>
          <w:lang w:eastAsia="en-GB"/>
        </w:rPr>
      </w:pPr>
    </w:p>
    <w:p w:rsidR="008B4FE2" w:rsidRDefault="008B4FE2" w:rsidP="008B4FE2">
      <w:pPr>
        <w:shd w:val="clear" w:color="auto" w:fill="FFFFFF"/>
        <w:spacing w:after="120" w:line="240" w:lineRule="auto"/>
        <w:rPr>
          <w:rFonts w:ascii="Comic Sans MS" w:eastAsia="Times New Roman" w:hAnsi="Comic Sans MS" w:cs="Segoe UI"/>
          <w:b/>
          <w:bCs/>
          <w:color w:val="0070C0"/>
          <w:sz w:val="28"/>
          <w:szCs w:val="28"/>
          <w:lang w:eastAsia="en-GB"/>
        </w:rPr>
      </w:pPr>
      <w:r w:rsidRPr="00CC396F">
        <w:rPr>
          <w:rFonts w:ascii="Comic Sans MS" w:eastAsia="Times New Roman" w:hAnsi="Comic Sans MS" w:cs="Segoe UI"/>
          <w:b/>
          <w:bCs/>
          <w:color w:val="0070C0"/>
          <w:sz w:val="28"/>
          <w:szCs w:val="28"/>
          <w:lang w:eastAsia="en-GB"/>
        </w:rPr>
        <w:t>St John’s</w:t>
      </w:r>
      <w:r>
        <w:rPr>
          <w:rFonts w:ascii="Comic Sans MS" w:eastAsia="Times New Roman" w:hAnsi="Comic Sans MS" w:cs="Segoe UI"/>
          <w:b/>
          <w:bCs/>
          <w:color w:val="0070C0"/>
          <w:sz w:val="28"/>
          <w:szCs w:val="28"/>
          <w:lang w:eastAsia="en-GB"/>
        </w:rPr>
        <w:t xml:space="preserve"> Rationale for Provision</w:t>
      </w:r>
    </w:p>
    <w:p w:rsidR="008B4FE2" w:rsidRDefault="008B4FE2" w:rsidP="008B4FE2">
      <w:pPr>
        <w:shd w:val="clear" w:color="auto" w:fill="FFFFFF"/>
        <w:spacing w:after="120" w:line="240" w:lineRule="auto"/>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The chosen provisions have been made due to the following rationale;</w:t>
      </w:r>
    </w:p>
    <w:p w:rsidR="008B4FE2" w:rsidRDefault="008B4FE2" w:rsidP="008B4FE2">
      <w:pPr>
        <w:pStyle w:val="ListParagraph"/>
        <w:numPr>
          <w:ilvl w:val="0"/>
          <w:numId w:val="6"/>
        </w:numPr>
        <w:shd w:val="clear" w:color="auto" w:fill="FFFFFF"/>
        <w:spacing w:after="120" w:line="240" w:lineRule="auto"/>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The school has also used its own internal analysis and research to develop effective use of the funds</w:t>
      </w:r>
    </w:p>
    <w:p w:rsidR="008B4FE2" w:rsidRDefault="008B4FE2" w:rsidP="008B4FE2">
      <w:pPr>
        <w:pStyle w:val="ListParagraph"/>
        <w:numPr>
          <w:ilvl w:val="0"/>
          <w:numId w:val="6"/>
        </w:numPr>
        <w:shd w:val="clear" w:color="auto" w:fill="FFFFFF"/>
        <w:spacing w:after="120" w:line="240" w:lineRule="auto"/>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 xml:space="preserve">Utilising local cluster developments and sharing of good practise </w:t>
      </w:r>
    </w:p>
    <w:p w:rsidR="008B4FE2" w:rsidRPr="008B4FE2" w:rsidRDefault="008B4FE2" w:rsidP="008B4FE2">
      <w:pPr>
        <w:pStyle w:val="ListParagraph"/>
        <w:numPr>
          <w:ilvl w:val="0"/>
          <w:numId w:val="6"/>
        </w:numPr>
        <w:shd w:val="clear" w:color="auto" w:fill="FFFFFF"/>
        <w:spacing w:after="120" w:line="240" w:lineRule="auto"/>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Following reference to outstanding schools and their proven outcomes in utilising funds</w:t>
      </w:r>
    </w:p>
    <w:p w:rsidR="005B4DB9" w:rsidRPr="00CC396F" w:rsidRDefault="005B4DB9" w:rsidP="00861327">
      <w:pPr>
        <w:shd w:val="clear" w:color="auto" w:fill="FFFFFF"/>
        <w:spacing w:after="0" w:line="240" w:lineRule="auto"/>
        <w:ind w:hanging="360"/>
        <w:rPr>
          <w:rFonts w:ascii="Comic Sans MS" w:eastAsia="Times New Roman" w:hAnsi="Comic Sans MS" w:cs="Segoe UI"/>
          <w:b/>
          <w:bCs/>
          <w:color w:val="0070C0"/>
          <w:sz w:val="28"/>
          <w:szCs w:val="28"/>
          <w:lang w:eastAsia="en-GB"/>
        </w:rPr>
      </w:pPr>
      <w:r w:rsidRPr="00CC396F">
        <w:rPr>
          <w:rFonts w:ascii="Comic Sans MS" w:eastAsia="Times New Roman" w:hAnsi="Comic Sans MS" w:cs="Segoe UI"/>
          <w:b/>
          <w:bCs/>
          <w:color w:val="0070C0"/>
          <w:sz w:val="28"/>
          <w:szCs w:val="28"/>
          <w:lang w:eastAsia="en-GB"/>
        </w:rPr>
        <w:br w:type="page"/>
      </w:r>
    </w:p>
    <w:p w:rsidR="006E5390" w:rsidRPr="00CC396F" w:rsidRDefault="006E5390" w:rsidP="006E5390">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8"/>
          <w:szCs w:val="28"/>
          <w:lang w:eastAsia="en-GB"/>
        </w:rPr>
        <w:lastRenderedPageBreak/>
        <w:t>Impa</w:t>
      </w:r>
      <w:r>
        <w:rPr>
          <w:rFonts w:ascii="Comic Sans MS" w:eastAsia="Times New Roman" w:hAnsi="Comic Sans MS" w:cs="Segoe UI"/>
          <w:b/>
          <w:bCs/>
          <w:color w:val="0070C0"/>
          <w:sz w:val="28"/>
          <w:szCs w:val="28"/>
          <w:lang w:eastAsia="en-GB"/>
        </w:rPr>
        <w:t>ct of Pupil Premium spending 20</w:t>
      </w:r>
      <w:r w:rsidRPr="00CC396F">
        <w:rPr>
          <w:rFonts w:ascii="Comic Sans MS" w:eastAsia="Times New Roman" w:hAnsi="Comic Sans MS" w:cs="Segoe UI"/>
          <w:b/>
          <w:bCs/>
          <w:color w:val="0070C0"/>
          <w:sz w:val="28"/>
          <w:szCs w:val="28"/>
          <w:lang w:eastAsia="en-GB"/>
        </w:rPr>
        <w:t>1</w:t>
      </w:r>
      <w:r w:rsidR="008F457B">
        <w:rPr>
          <w:rFonts w:ascii="Comic Sans MS" w:eastAsia="Times New Roman" w:hAnsi="Comic Sans MS" w:cs="Segoe UI"/>
          <w:b/>
          <w:bCs/>
          <w:color w:val="0070C0"/>
          <w:sz w:val="28"/>
          <w:szCs w:val="28"/>
          <w:lang w:eastAsia="en-GB"/>
        </w:rPr>
        <w:t>5-16</w:t>
      </w:r>
      <w:r w:rsidRPr="00CC396F">
        <w:rPr>
          <w:rFonts w:ascii="Comic Sans MS" w:eastAsia="Times New Roman" w:hAnsi="Comic Sans MS" w:cs="Segoe UI"/>
          <w:b/>
          <w:bCs/>
          <w:color w:val="0070C0"/>
          <w:sz w:val="28"/>
          <w:szCs w:val="28"/>
          <w:lang w:eastAsia="en-GB"/>
        </w:rPr>
        <w:t xml:space="preserve"> </w:t>
      </w:r>
      <w:r w:rsidRPr="00D252FE">
        <w:rPr>
          <w:rFonts w:ascii="Comic Sans MS" w:eastAsia="Times New Roman" w:hAnsi="Comic Sans MS" w:cs="Segoe UI"/>
          <w:b/>
          <w:bCs/>
          <w:color w:val="2E74B5" w:themeColor="accent1" w:themeShade="BF"/>
          <w:sz w:val="28"/>
          <w:szCs w:val="28"/>
          <w:lang w:eastAsia="en-GB"/>
        </w:rPr>
        <w:t>(£</w:t>
      </w:r>
      <w:r>
        <w:rPr>
          <w:rFonts w:ascii="Comic Sans MS" w:eastAsia="Times New Roman" w:hAnsi="Comic Sans MS" w:cs="Segoe UI"/>
          <w:b/>
          <w:bCs/>
          <w:color w:val="2E74B5" w:themeColor="accent1" w:themeShade="BF"/>
          <w:sz w:val="28"/>
          <w:szCs w:val="28"/>
          <w:lang w:eastAsia="en-GB"/>
        </w:rPr>
        <w:t>30,</w:t>
      </w:r>
      <w:r w:rsidR="008F457B">
        <w:rPr>
          <w:rFonts w:ascii="Comic Sans MS" w:eastAsia="Times New Roman" w:hAnsi="Comic Sans MS" w:cs="Segoe UI"/>
          <w:b/>
          <w:bCs/>
          <w:color w:val="2E74B5" w:themeColor="accent1" w:themeShade="BF"/>
          <w:sz w:val="28"/>
          <w:szCs w:val="28"/>
          <w:lang w:eastAsia="en-GB"/>
        </w:rPr>
        <w:t>900</w:t>
      </w:r>
      <w:r w:rsidRPr="00D252FE">
        <w:rPr>
          <w:rFonts w:ascii="Comic Sans MS" w:eastAsia="Times New Roman" w:hAnsi="Comic Sans MS" w:cs="Segoe UI"/>
          <w:b/>
          <w:bCs/>
          <w:color w:val="2E74B5" w:themeColor="accent1" w:themeShade="BF"/>
          <w:sz w:val="28"/>
          <w:szCs w:val="28"/>
          <w:lang w:eastAsia="en-GB"/>
        </w:rPr>
        <w:t>)</w:t>
      </w:r>
    </w:p>
    <w:p w:rsidR="006E5390" w:rsidRPr="00CC396F" w:rsidRDefault="006E5390" w:rsidP="006E5390">
      <w:pPr>
        <w:rPr>
          <w:rFonts w:ascii="Comic Sans MS" w:hAnsi="Comic Sans MS"/>
        </w:rPr>
      </w:pPr>
      <w:r w:rsidRPr="00CC396F">
        <w:rPr>
          <w:rFonts w:ascii="Comic Sans MS" w:hAnsi="Comic Sans MS"/>
        </w:rPr>
        <w:t>The impact of interventions is closely monitored by teachers on a day to day basis and senior leaderships regularly throughout the year.  This impact is not only academic but also can be seen in a number of ways including;</w:t>
      </w:r>
    </w:p>
    <w:p w:rsidR="006E5390" w:rsidRPr="00CC396F" w:rsidRDefault="006E5390" w:rsidP="006E5390">
      <w:pPr>
        <w:pStyle w:val="ListParagraph"/>
        <w:numPr>
          <w:ilvl w:val="0"/>
          <w:numId w:val="2"/>
        </w:numPr>
        <w:rPr>
          <w:rFonts w:ascii="Comic Sans MS" w:hAnsi="Comic Sans MS"/>
        </w:rPr>
      </w:pPr>
      <w:r w:rsidRPr="00CC396F">
        <w:rPr>
          <w:rFonts w:ascii="Comic Sans MS" w:hAnsi="Comic Sans MS"/>
        </w:rPr>
        <w:t>Increased confidence;</w:t>
      </w:r>
    </w:p>
    <w:p w:rsidR="006E5390" w:rsidRPr="00CC396F" w:rsidRDefault="006E5390" w:rsidP="006E5390">
      <w:pPr>
        <w:pStyle w:val="ListParagraph"/>
        <w:numPr>
          <w:ilvl w:val="0"/>
          <w:numId w:val="2"/>
        </w:numPr>
        <w:rPr>
          <w:rFonts w:ascii="Comic Sans MS" w:hAnsi="Comic Sans MS"/>
        </w:rPr>
      </w:pPr>
      <w:r w:rsidRPr="00CC396F">
        <w:rPr>
          <w:rFonts w:ascii="Comic Sans MS" w:hAnsi="Comic Sans MS"/>
        </w:rPr>
        <w:t>Raised achievement in Maths and Literacy;</w:t>
      </w:r>
    </w:p>
    <w:p w:rsidR="006E5390" w:rsidRPr="00CC396F" w:rsidRDefault="006E5390" w:rsidP="006E5390">
      <w:pPr>
        <w:pStyle w:val="ListParagraph"/>
        <w:numPr>
          <w:ilvl w:val="0"/>
          <w:numId w:val="2"/>
        </w:numPr>
        <w:rPr>
          <w:rFonts w:ascii="Comic Sans MS" w:hAnsi="Comic Sans MS"/>
        </w:rPr>
      </w:pPr>
      <w:r w:rsidRPr="00CC396F">
        <w:rPr>
          <w:rFonts w:ascii="Comic Sans MS" w:hAnsi="Comic Sans MS"/>
        </w:rPr>
        <w:t>Greater engagement in a wide range of activities;</w:t>
      </w:r>
    </w:p>
    <w:p w:rsidR="006E5390" w:rsidRPr="00CC396F" w:rsidRDefault="006E5390" w:rsidP="006E5390">
      <w:pPr>
        <w:pStyle w:val="ListParagraph"/>
        <w:numPr>
          <w:ilvl w:val="0"/>
          <w:numId w:val="2"/>
        </w:numPr>
        <w:rPr>
          <w:rFonts w:ascii="Comic Sans MS" w:hAnsi="Comic Sans MS"/>
        </w:rPr>
      </w:pPr>
      <w:r w:rsidRPr="00CC396F">
        <w:rPr>
          <w:rFonts w:ascii="Comic Sans MS" w:hAnsi="Comic Sans MS"/>
        </w:rPr>
        <w:t>Increased participation in a variety of activities;</w:t>
      </w:r>
    </w:p>
    <w:p w:rsidR="006E5390" w:rsidRPr="00CC396F" w:rsidRDefault="006E5390" w:rsidP="006E5390">
      <w:pPr>
        <w:pStyle w:val="ListParagraph"/>
        <w:numPr>
          <w:ilvl w:val="0"/>
          <w:numId w:val="2"/>
        </w:numPr>
        <w:rPr>
          <w:rFonts w:ascii="Comic Sans MS" w:hAnsi="Comic Sans MS"/>
        </w:rPr>
      </w:pPr>
      <w:r w:rsidRPr="00CC396F">
        <w:rPr>
          <w:rFonts w:ascii="Comic Sans MS" w:hAnsi="Comic Sans MS"/>
        </w:rPr>
        <w:t>Parent support helps parents engage more with their child’s learning, makes school more approachable and consequently raises achievement and self-esteem for both parents and pupils.</w:t>
      </w:r>
    </w:p>
    <w:p w:rsidR="006E5390" w:rsidRDefault="006E5390" w:rsidP="000E1A9D">
      <w:pPr>
        <w:shd w:val="clear" w:color="auto" w:fill="FFFFFF"/>
        <w:spacing w:line="240" w:lineRule="auto"/>
        <w:rPr>
          <w:rFonts w:ascii="Comic Sans MS" w:eastAsia="Times New Roman" w:hAnsi="Comic Sans MS" w:cs="Segoe UI"/>
          <w:b/>
          <w:bCs/>
          <w:color w:val="0070C0"/>
          <w:sz w:val="28"/>
          <w:szCs w:val="28"/>
          <w:lang w:eastAsia="en-GB"/>
        </w:rPr>
      </w:pPr>
    </w:p>
    <w:p w:rsidR="008B4FE2" w:rsidRPr="008B4FE2" w:rsidRDefault="008B4FE2">
      <w:pPr>
        <w:rPr>
          <w:rFonts w:ascii="Comic Sans MS" w:eastAsia="Times New Roman" w:hAnsi="Comic Sans MS" w:cs="Segoe UI"/>
          <w:b/>
          <w:bCs/>
          <w:color w:val="0070C0"/>
          <w:sz w:val="28"/>
          <w:szCs w:val="28"/>
          <w:lang w:eastAsia="en-GB"/>
        </w:rPr>
      </w:pPr>
      <w:r w:rsidRPr="008B4FE2">
        <w:rPr>
          <w:rFonts w:ascii="Comic Sans MS" w:eastAsia="Times New Roman" w:hAnsi="Comic Sans MS" w:cs="Segoe UI"/>
          <w:b/>
          <w:bCs/>
          <w:color w:val="0070C0"/>
          <w:sz w:val="28"/>
          <w:szCs w:val="28"/>
          <w:lang w:eastAsia="en-GB"/>
        </w:rPr>
        <w:t>The Pupil Premium Strategy Review</w:t>
      </w:r>
    </w:p>
    <w:p w:rsidR="00911435" w:rsidRDefault="008B4FE2">
      <w:pPr>
        <w:rPr>
          <w:rFonts w:ascii="Comic Sans MS" w:eastAsia="Times New Roman" w:hAnsi="Comic Sans MS" w:cs="Segoe UI"/>
          <w:b/>
          <w:bCs/>
          <w:color w:val="0070C0"/>
          <w:sz w:val="24"/>
          <w:szCs w:val="24"/>
          <w:lang w:eastAsia="en-GB"/>
        </w:rPr>
      </w:pPr>
      <w:r w:rsidRPr="008B4FE2">
        <w:rPr>
          <w:rFonts w:ascii="Comic Sans MS" w:hAnsi="Comic Sans MS"/>
        </w:rPr>
        <w:t>Our pupil premium strategy is reviewed annually</w:t>
      </w:r>
      <w:r w:rsidR="001B5411">
        <w:rPr>
          <w:rFonts w:ascii="Comic Sans MS" w:hAnsi="Comic Sans MS"/>
        </w:rPr>
        <w:t>,</w:t>
      </w:r>
      <w:r w:rsidRPr="008B4FE2">
        <w:rPr>
          <w:rFonts w:ascii="Comic Sans MS" w:hAnsi="Comic Sans MS"/>
        </w:rPr>
        <w:t xml:space="preserve"> </w:t>
      </w:r>
      <w:r w:rsidR="001B5411">
        <w:rPr>
          <w:rFonts w:ascii="Comic Sans MS" w:hAnsi="Comic Sans MS"/>
        </w:rPr>
        <w:t xml:space="preserve">during the </w:t>
      </w:r>
      <w:proofErr w:type="gramStart"/>
      <w:r w:rsidR="001B5411">
        <w:rPr>
          <w:rFonts w:ascii="Comic Sans MS" w:hAnsi="Comic Sans MS"/>
        </w:rPr>
        <w:t>Autumn</w:t>
      </w:r>
      <w:proofErr w:type="gramEnd"/>
      <w:r w:rsidR="001B5411">
        <w:rPr>
          <w:rFonts w:ascii="Comic Sans MS" w:hAnsi="Comic Sans MS"/>
        </w:rPr>
        <w:t xml:space="preserve"> term, </w:t>
      </w:r>
      <w:r w:rsidRPr="008B4FE2">
        <w:rPr>
          <w:rFonts w:ascii="Comic Sans MS" w:hAnsi="Comic Sans MS"/>
        </w:rPr>
        <w:t xml:space="preserve">in the light of the outcomes and evaluations of effectiveness for both end of key stage </w:t>
      </w:r>
      <w:r>
        <w:rPr>
          <w:rFonts w:ascii="Comic Sans MS" w:hAnsi="Comic Sans MS"/>
        </w:rPr>
        <w:t xml:space="preserve">outcomes </w:t>
      </w:r>
      <w:r w:rsidRPr="008B4FE2">
        <w:rPr>
          <w:rFonts w:ascii="Comic Sans MS" w:hAnsi="Comic Sans MS"/>
        </w:rPr>
        <w:t>as well as internal data</w:t>
      </w:r>
      <w:r>
        <w:rPr>
          <w:rFonts w:ascii="Comic Sans MS" w:hAnsi="Comic Sans MS"/>
        </w:rPr>
        <w:t xml:space="preserve"> for other year groups</w:t>
      </w:r>
      <w:r w:rsidRPr="008B4FE2">
        <w:rPr>
          <w:rFonts w:ascii="Comic Sans MS" w:hAnsi="Comic Sans MS"/>
        </w:rPr>
        <w:t>.  Individual pupils’ needs are reassessed termly to support effective provision allocation.</w:t>
      </w:r>
      <w:r w:rsidR="00911435">
        <w:rPr>
          <w:rFonts w:ascii="Comic Sans MS" w:eastAsia="Times New Roman" w:hAnsi="Comic Sans MS" w:cs="Segoe UI"/>
          <w:b/>
          <w:bCs/>
          <w:color w:val="0070C0"/>
          <w:sz w:val="24"/>
          <w:szCs w:val="24"/>
          <w:lang w:eastAsia="en-GB"/>
        </w:rPr>
        <w:br w:type="page"/>
      </w:r>
    </w:p>
    <w:p w:rsidR="008B4FE2" w:rsidRDefault="008B4FE2" w:rsidP="000E1A9D">
      <w:pPr>
        <w:shd w:val="clear" w:color="auto" w:fill="FFFFFF"/>
        <w:spacing w:after="120" w:line="240" w:lineRule="auto"/>
        <w:rPr>
          <w:rFonts w:ascii="Comic Sans MS" w:eastAsia="Times New Roman" w:hAnsi="Comic Sans MS" w:cs="Segoe UI"/>
          <w:b/>
          <w:bCs/>
          <w:color w:val="0070C0"/>
          <w:sz w:val="24"/>
          <w:szCs w:val="24"/>
          <w:lang w:eastAsia="en-GB"/>
        </w:rPr>
      </w:pPr>
      <w:r>
        <w:rPr>
          <w:rFonts w:ascii="Comic Sans MS" w:eastAsia="Times New Roman" w:hAnsi="Comic Sans MS" w:cs="Segoe UI"/>
          <w:b/>
          <w:bCs/>
          <w:color w:val="0070C0"/>
          <w:sz w:val="24"/>
          <w:szCs w:val="24"/>
          <w:lang w:eastAsia="en-GB"/>
        </w:rPr>
        <w:lastRenderedPageBreak/>
        <w:t>2016 Outcomes</w:t>
      </w:r>
      <w:r w:rsidR="00175D04">
        <w:rPr>
          <w:rFonts w:ascii="Comic Sans MS" w:eastAsia="Times New Roman" w:hAnsi="Comic Sans MS" w:cs="Segoe UI"/>
          <w:b/>
          <w:bCs/>
          <w:color w:val="0070C0"/>
          <w:sz w:val="24"/>
          <w:szCs w:val="24"/>
          <w:lang w:eastAsia="en-GB"/>
        </w:rPr>
        <w:t xml:space="preserve"> for end of Key Stage Two</w:t>
      </w:r>
    </w:p>
    <w:p w:rsidR="008B4FE2" w:rsidRDefault="008B4FE2" w:rsidP="000E1A9D">
      <w:pPr>
        <w:shd w:val="clear" w:color="auto" w:fill="FFFFFF"/>
        <w:spacing w:after="120" w:line="240" w:lineRule="auto"/>
        <w:rPr>
          <w:rFonts w:ascii="Comic Sans MS" w:eastAsia="Times New Roman" w:hAnsi="Comic Sans MS" w:cs="Segoe UI"/>
          <w:b/>
          <w:bCs/>
          <w:color w:val="0070C0"/>
          <w:sz w:val="24"/>
          <w:szCs w:val="24"/>
          <w:lang w:eastAsia="en-GB"/>
        </w:rPr>
      </w:pPr>
    </w:p>
    <w:p w:rsidR="000E1A9D" w:rsidRPr="00CC396F" w:rsidRDefault="000E1A9D" w:rsidP="000E1A9D">
      <w:pPr>
        <w:shd w:val="clear" w:color="auto" w:fill="FFFFFF"/>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4"/>
          <w:szCs w:val="24"/>
          <w:lang w:eastAsia="en-GB"/>
        </w:rPr>
        <w:t>1. ATTAINMENT</w:t>
      </w:r>
    </w:p>
    <w:p w:rsidR="000E1A9D" w:rsidRPr="00CC396F" w:rsidRDefault="000E1A9D" w:rsidP="000E1A9D">
      <w:pPr>
        <w:shd w:val="clear" w:color="auto" w:fill="FFFFFF"/>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4"/>
          <w:szCs w:val="24"/>
          <w:lang w:eastAsia="en-GB"/>
        </w:rPr>
        <w:t xml:space="preserve">Percentage of pupils attaining </w:t>
      </w:r>
      <w:r w:rsidR="008F457B">
        <w:rPr>
          <w:rFonts w:ascii="Comic Sans MS" w:eastAsia="Times New Roman" w:hAnsi="Comic Sans MS" w:cs="Segoe UI"/>
          <w:b/>
          <w:bCs/>
          <w:color w:val="0070C0"/>
          <w:sz w:val="24"/>
          <w:szCs w:val="24"/>
          <w:lang w:eastAsia="en-GB"/>
        </w:rPr>
        <w:t>secure at year 6 (or above) at K</w:t>
      </w:r>
      <w:r w:rsidRPr="00CC396F">
        <w:rPr>
          <w:rFonts w:ascii="Comic Sans MS" w:eastAsia="Times New Roman" w:hAnsi="Comic Sans MS" w:cs="Segoe UI"/>
          <w:b/>
          <w:bCs/>
          <w:color w:val="0070C0"/>
          <w:sz w:val="24"/>
          <w:szCs w:val="24"/>
          <w:lang w:eastAsia="en-GB"/>
        </w:rPr>
        <w:t>S2:</w:t>
      </w:r>
      <w:r w:rsidRPr="00CC396F">
        <w:rPr>
          <w:rFonts w:ascii="Comic Sans MS" w:eastAsia="Times New Roman" w:hAnsi="Comic Sans MS" w:cs="Segoe UI"/>
          <w:color w:val="000000"/>
          <w:sz w:val="21"/>
          <w:szCs w:val="21"/>
          <w:lang w:eastAsia="en-GB"/>
        </w:rPr>
        <w:t> </w:t>
      </w:r>
    </w:p>
    <w:tbl>
      <w:tblPr>
        <w:tblW w:w="3768" w:type="dxa"/>
        <w:tblInd w:w="615" w:type="dxa"/>
        <w:shd w:val="clear" w:color="auto" w:fill="FFFFFF"/>
        <w:tblCellMar>
          <w:left w:w="0" w:type="dxa"/>
          <w:right w:w="0" w:type="dxa"/>
        </w:tblCellMar>
        <w:tblLook w:val="04A0" w:firstRow="1" w:lastRow="0" w:firstColumn="1" w:lastColumn="0" w:noHBand="0" w:noVBand="1"/>
      </w:tblPr>
      <w:tblGrid>
        <w:gridCol w:w="1311"/>
        <w:gridCol w:w="905"/>
        <w:gridCol w:w="662"/>
        <w:gridCol w:w="890"/>
      </w:tblGrid>
      <w:tr w:rsidR="00756C85" w:rsidRPr="00CC396F" w:rsidTr="00756C85">
        <w:tc>
          <w:tcPr>
            <w:tcW w:w="1311" w:type="dxa"/>
            <w:vMerge w:val="restart"/>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756C85" w:rsidRPr="00CC396F" w:rsidRDefault="00756C85" w:rsidP="003A2694">
            <w:pPr>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p>
        </w:tc>
        <w:tc>
          <w:tcPr>
            <w:tcW w:w="2457" w:type="dxa"/>
            <w:gridSpan w:val="3"/>
            <w:tcBorders>
              <w:top w:val="single" w:sz="8"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hideMark/>
          </w:tcPr>
          <w:p w:rsidR="00756C85" w:rsidRPr="00D252FE" w:rsidRDefault="00756C85" w:rsidP="003A2694">
            <w:pPr>
              <w:spacing w:after="120" w:line="240" w:lineRule="auto"/>
              <w:jc w:val="center"/>
              <w:rPr>
                <w:rFonts w:ascii="Comic Sans MS" w:eastAsia="Times New Roman" w:hAnsi="Comic Sans MS" w:cs="Segoe UI"/>
                <w:sz w:val="16"/>
                <w:szCs w:val="16"/>
                <w:lang w:eastAsia="en-GB"/>
              </w:rPr>
            </w:pPr>
            <w:r>
              <w:rPr>
                <w:rFonts w:ascii="Comic Sans MS" w:eastAsia="Times New Roman" w:hAnsi="Comic Sans MS" w:cs="Segoe UI"/>
                <w:b/>
                <w:bCs/>
                <w:sz w:val="16"/>
                <w:szCs w:val="16"/>
                <w:lang w:eastAsia="en-GB"/>
              </w:rPr>
              <w:t>2016</w:t>
            </w:r>
            <w:r w:rsidRPr="00D252FE">
              <w:rPr>
                <w:rFonts w:ascii="Comic Sans MS" w:eastAsia="Times New Roman" w:hAnsi="Comic Sans MS" w:cs="Segoe UI"/>
                <w:b/>
                <w:bCs/>
                <w:sz w:val="16"/>
                <w:szCs w:val="16"/>
                <w:lang w:eastAsia="en-GB"/>
              </w:rPr>
              <w:t>: Reading, Writing &amp; Maths</w:t>
            </w:r>
          </w:p>
        </w:tc>
      </w:tr>
      <w:tr w:rsidR="00756C85" w:rsidRPr="00CC396F" w:rsidTr="00756C85">
        <w:trPr>
          <w:trHeight w:val="57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56C85" w:rsidRPr="00CC396F" w:rsidRDefault="00756C85" w:rsidP="003A2694">
            <w:pPr>
              <w:spacing w:beforeAutospacing="1" w:after="0" w:afterAutospacing="1" w:line="240" w:lineRule="auto"/>
              <w:rPr>
                <w:rFonts w:ascii="Comic Sans MS" w:eastAsia="Times New Roman" w:hAnsi="Comic Sans MS" w:cs="Segoe UI"/>
                <w:color w:val="000000"/>
                <w:sz w:val="21"/>
                <w:szCs w:val="21"/>
                <w:lang w:eastAsia="en-GB"/>
              </w:rPr>
            </w:pPr>
          </w:p>
        </w:tc>
        <w:tc>
          <w:tcPr>
            <w:tcW w:w="9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56C85" w:rsidRPr="00D252FE" w:rsidRDefault="00756C85" w:rsidP="003A2694">
            <w:pPr>
              <w:spacing w:after="0" w:line="240" w:lineRule="auto"/>
              <w:jc w:val="center"/>
              <w:rPr>
                <w:rFonts w:ascii="Comic Sans MS" w:eastAsia="Times New Roman" w:hAnsi="Comic Sans MS" w:cs="Segoe UI"/>
                <w:sz w:val="16"/>
                <w:szCs w:val="16"/>
                <w:lang w:eastAsia="en-GB"/>
              </w:rPr>
            </w:pPr>
            <w:r w:rsidRPr="00D252FE">
              <w:rPr>
                <w:rFonts w:ascii="Comic Sans MS" w:eastAsia="Times New Roman" w:hAnsi="Comic Sans MS" w:cs="Segoe UI"/>
                <w:b/>
                <w:bCs/>
                <w:sz w:val="16"/>
                <w:szCs w:val="16"/>
                <w:lang w:eastAsia="en-GB"/>
              </w:rPr>
              <w:t>Number</w:t>
            </w:r>
          </w:p>
          <w:p w:rsidR="00756C85" w:rsidRPr="00D252FE" w:rsidRDefault="00756C85" w:rsidP="003A2694">
            <w:pPr>
              <w:spacing w:after="0" w:line="240" w:lineRule="auto"/>
              <w:jc w:val="center"/>
              <w:rPr>
                <w:rFonts w:ascii="Comic Sans MS" w:eastAsia="Times New Roman" w:hAnsi="Comic Sans MS" w:cs="Segoe UI"/>
                <w:sz w:val="16"/>
                <w:szCs w:val="16"/>
                <w:lang w:eastAsia="en-GB"/>
              </w:rPr>
            </w:pPr>
            <w:r w:rsidRPr="00D252FE">
              <w:rPr>
                <w:rFonts w:ascii="Comic Sans MS" w:eastAsia="Times New Roman" w:hAnsi="Comic Sans MS" w:cs="Segoe UI"/>
                <w:b/>
                <w:bCs/>
                <w:sz w:val="16"/>
                <w:szCs w:val="16"/>
                <w:lang w:eastAsia="en-GB"/>
              </w:rPr>
              <w:t>of Children</w:t>
            </w: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56C85" w:rsidRPr="00D252FE" w:rsidRDefault="00756C85" w:rsidP="003A2694">
            <w:pPr>
              <w:spacing w:after="0" w:line="240" w:lineRule="auto"/>
              <w:ind w:hanging="138"/>
              <w:jc w:val="center"/>
              <w:rPr>
                <w:rFonts w:ascii="Comic Sans MS" w:eastAsia="Times New Roman" w:hAnsi="Comic Sans MS" w:cs="Segoe UI"/>
                <w:sz w:val="16"/>
                <w:szCs w:val="16"/>
                <w:lang w:eastAsia="en-GB"/>
              </w:rPr>
            </w:pPr>
            <w:r w:rsidRPr="00D252FE">
              <w:rPr>
                <w:rFonts w:ascii="Comic Sans MS" w:eastAsia="Times New Roman" w:hAnsi="Comic Sans MS" w:cs="Segoe UI"/>
                <w:b/>
                <w:bCs/>
                <w:sz w:val="16"/>
                <w:szCs w:val="16"/>
                <w:lang w:eastAsia="en-GB"/>
              </w:rPr>
              <w:t>School</w:t>
            </w:r>
          </w:p>
          <w:p w:rsidR="00756C85" w:rsidRPr="00D252FE" w:rsidRDefault="00756C85" w:rsidP="003A2694">
            <w:pPr>
              <w:spacing w:after="0" w:line="240" w:lineRule="auto"/>
              <w:ind w:hanging="138"/>
              <w:jc w:val="center"/>
              <w:rPr>
                <w:rFonts w:ascii="Comic Sans MS" w:eastAsia="Times New Roman" w:hAnsi="Comic Sans MS" w:cs="Segoe UI"/>
                <w:sz w:val="16"/>
                <w:szCs w:val="16"/>
                <w:lang w:eastAsia="en-GB"/>
              </w:rPr>
            </w:pPr>
            <w:r w:rsidRPr="00D252FE">
              <w:rPr>
                <w:rFonts w:ascii="Comic Sans MS" w:eastAsia="Times New Roman" w:hAnsi="Comic Sans MS" w:cs="Segoe UI"/>
                <w:b/>
                <w:bCs/>
                <w:sz w:val="16"/>
                <w:szCs w:val="16"/>
                <w:lang w:eastAsia="en-GB"/>
              </w:rPr>
              <w:t>(%)</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56C85" w:rsidRPr="00D252FE" w:rsidRDefault="00756C85" w:rsidP="003A2694">
            <w:pPr>
              <w:spacing w:after="0" w:line="240" w:lineRule="auto"/>
              <w:ind w:hanging="36"/>
              <w:jc w:val="center"/>
              <w:rPr>
                <w:rFonts w:ascii="Comic Sans MS" w:eastAsia="Times New Roman" w:hAnsi="Comic Sans MS" w:cs="Segoe UI"/>
                <w:sz w:val="16"/>
                <w:szCs w:val="16"/>
                <w:lang w:eastAsia="en-GB"/>
              </w:rPr>
            </w:pPr>
            <w:r w:rsidRPr="00D252FE">
              <w:rPr>
                <w:rFonts w:ascii="Comic Sans MS" w:eastAsia="Times New Roman" w:hAnsi="Comic Sans MS" w:cs="Segoe UI"/>
                <w:b/>
                <w:bCs/>
                <w:sz w:val="16"/>
                <w:szCs w:val="16"/>
                <w:lang w:eastAsia="en-GB"/>
              </w:rPr>
              <w:t>National Non-FSM</w:t>
            </w:r>
          </w:p>
          <w:p w:rsidR="00756C85" w:rsidRPr="00D252FE" w:rsidRDefault="00756C85" w:rsidP="003A2694">
            <w:pPr>
              <w:spacing w:after="0" w:line="240" w:lineRule="auto"/>
              <w:ind w:hanging="36"/>
              <w:jc w:val="center"/>
              <w:rPr>
                <w:rFonts w:ascii="Comic Sans MS" w:eastAsia="Times New Roman" w:hAnsi="Comic Sans MS" w:cs="Segoe UI"/>
                <w:sz w:val="16"/>
                <w:szCs w:val="16"/>
                <w:lang w:eastAsia="en-GB"/>
              </w:rPr>
            </w:pPr>
            <w:r w:rsidRPr="00D252FE">
              <w:rPr>
                <w:rFonts w:ascii="Comic Sans MS" w:eastAsia="Times New Roman" w:hAnsi="Comic Sans MS" w:cs="Segoe UI"/>
                <w:b/>
                <w:bCs/>
                <w:sz w:val="16"/>
                <w:szCs w:val="16"/>
                <w:lang w:eastAsia="en-GB"/>
              </w:rPr>
              <w:t>(%)</w:t>
            </w:r>
          </w:p>
          <w:p w:rsidR="00756C85" w:rsidRPr="00D252FE" w:rsidRDefault="00756C85" w:rsidP="003A2694">
            <w:pPr>
              <w:spacing w:after="0" w:line="240" w:lineRule="auto"/>
              <w:ind w:hanging="138"/>
              <w:rPr>
                <w:rFonts w:ascii="Comic Sans MS" w:eastAsia="Times New Roman" w:hAnsi="Comic Sans MS" w:cs="Segoe UI"/>
                <w:sz w:val="16"/>
                <w:szCs w:val="16"/>
                <w:lang w:eastAsia="en-GB"/>
              </w:rPr>
            </w:pPr>
            <w:r w:rsidRPr="00D252FE">
              <w:rPr>
                <w:rFonts w:ascii="Comic Sans MS" w:eastAsia="Times New Roman" w:hAnsi="Comic Sans MS" w:cs="Segoe UI"/>
                <w:b/>
                <w:bCs/>
                <w:sz w:val="16"/>
                <w:szCs w:val="16"/>
                <w:lang w:eastAsia="en-GB"/>
              </w:rPr>
              <w:t> </w:t>
            </w:r>
          </w:p>
        </w:tc>
      </w:tr>
      <w:tr w:rsidR="00756C85" w:rsidRPr="00CC396F" w:rsidTr="00756C85">
        <w:tc>
          <w:tcPr>
            <w:tcW w:w="13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6C85" w:rsidRPr="00CC396F" w:rsidRDefault="00756C85" w:rsidP="00301AA5">
            <w:pPr>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All pupils</w:t>
            </w:r>
          </w:p>
        </w:tc>
        <w:tc>
          <w:tcPr>
            <w:tcW w:w="9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756C85" w:rsidRPr="00D252FE" w:rsidRDefault="00756C85" w:rsidP="00301AA5">
            <w:pPr>
              <w:spacing w:after="120" w:line="240" w:lineRule="auto"/>
              <w:jc w:val="center"/>
              <w:rPr>
                <w:rFonts w:ascii="Comic Sans MS" w:eastAsia="Times New Roman" w:hAnsi="Comic Sans MS" w:cs="Segoe UI"/>
                <w:sz w:val="16"/>
                <w:szCs w:val="16"/>
                <w:lang w:eastAsia="en-GB"/>
              </w:rPr>
            </w:pPr>
            <w:r>
              <w:rPr>
                <w:rFonts w:ascii="Comic Sans MS" w:eastAsia="Times New Roman" w:hAnsi="Comic Sans MS" w:cs="Segoe UI"/>
                <w:sz w:val="16"/>
                <w:szCs w:val="16"/>
                <w:lang w:eastAsia="en-GB"/>
              </w:rPr>
              <w:t>24</w:t>
            </w: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756C85" w:rsidRPr="00D252FE" w:rsidRDefault="00756C85" w:rsidP="00301AA5">
            <w:pPr>
              <w:spacing w:after="120" w:line="240" w:lineRule="auto"/>
              <w:jc w:val="center"/>
              <w:rPr>
                <w:rFonts w:ascii="Comic Sans MS" w:eastAsia="Times New Roman" w:hAnsi="Comic Sans MS" w:cs="Segoe UI"/>
                <w:sz w:val="16"/>
                <w:szCs w:val="16"/>
                <w:lang w:eastAsia="en-GB"/>
              </w:rPr>
            </w:pPr>
            <w:r>
              <w:rPr>
                <w:rFonts w:ascii="Comic Sans MS" w:eastAsia="Times New Roman" w:hAnsi="Comic Sans MS" w:cs="Segoe UI"/>
                <w:sz w:val="16"/>
                <w:szCs w:val="16"/>
                <w:lang w:eastAsia="en-GB"/>
              </w:rPr>
              <w:t>21</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756C85" w:rsidRPr="00D252FE" w:rsidRDefault="00756C85" w:rsidP="00301AA5">
            <w:pPr>
              <w:spacing w:after="120" w:line="240" w:lineRule="auto"/>
              <w:jc w:val="center"/>
              <w:rPr>
                <w:rFonts w:ascii="Comic Sans MS" w:eastAsia="Times New Roman" w:hAnsi="Comic Sans MS" w:cs="Segoe UI"/>
                <w:sz w:val="16"/>
                <w:szCs w:val="16"/>
                <w:lang w:eastAsia="en-GB"/>
              </w:rPr>
            </w:pPr>
            <w:r>
              <w:rPr>
                <w:rFonts w:ascii="Comic Sans MS" w:eastAsia="Times New Roman" w:hAnsi="Comic Sans MS" w:cs="Segoe UI"/>
                <w:sz w:val="16"/>
                <w:szCs w:val="16"/>
                <w:lang w:eastAsia="en-GB"/>
              </w:rPr>
              <w:t>53</w:t>
            </w:r>
          </w:p>
        </w:tc>
      </w:tr>
      <w:tr w:rsidR="00756C85" w:rsidRPr="00CC396F" w:rsidTr="00756C85">
        <w:tc>
          <w:tcPr>
            <w:tcW w:w="13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6C85" w:rsidRPr="00CC396F" w:rsidRDefault="00756C85" w:rsidP="00301AA5">
            <w:pPr>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FSM</w:t>
            </w:r>
          </w:p>
        </w:tc>
        <w:tc>
          <w:tcPr>
            <w:tcW w:w="9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756C85" w:rsidRPr="00D252FE" w:rsidRDefault="00756C85" w:rsidP="00301AA5">
            <w:pPr>
              <w:spacing w:after="120" w:line="240" w:lineRule="auto"/>
              <w:jc w:val="center"/>
              <w:rPr>
                <w:rFonts w:ascii="Comic Sans MS" w:eastAsia="Times New Roman" w:hAnsi="Comic Sans MS" w:cs="Segoe UI"/>
                <w:sz w:val="16"/>
                <w:szCs w:val="16"/>
                <w:lang w:eastAsia="en-GB"/>
              </w:rPr>
            </w:pPr>
            <w:r>
              <w:rPr>
                <w:rFonts w:ascii="Comic Sans MS" w:eastAsia="Times New Roman" w:hAnsi="Comic Sans MS" w:cs="Segoe UI"/>
                <w:sz w:val="16"/>
                <w:szCs w:val="16"/>
                <w:lang w:eastAsia="en-GB"/>
              </w:rPr>
              <w:t>3</w:t>
            </w: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756C85" w:rsidRPr="00D252FE" w:rsidRDefault="00756C85" w:rsidP="00301AA5">
            <w:pPr>
              <w:spacing w:after="120" w:line="240" w:lineRule="auto"/>
              <w:jc w:val="center"/>
              <w:rPr>
                <w:rFonts w:ascii="Comic Sans MS" w:eastAsia="Times New Roman" w:hAnsi="Comic Sans MS" w:cs="Segoe UI"/>
                <w:sz w:val="16"/>
                <w:szCs w:val="16"/>
                <w:lang w:eastAsia="en-GB"/>
              </w:rPr>
            </w:pPr>
            <w:r>
              <w:rPr>
                <w:rFonts w:ascii="Comic Sans MS" w:eastAsia="Times New Roman" w:hAnsi="Comic Sans MS" w:cs="Segoe UI"/>
                <w:sz w:val="16"/>
                <w:szCs w:val="16"/>
                <w:lang w:eastAsia="en-GB"/>
              </w:rPr>
              <w:t>0</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756C85" w:rsidRPr="00D252FE" w:rsidRDefault="00756C85" w:rsidP="00301AA5">
            <w:pPr>
              <w:spacing w:after="120" w:line="240" w:lineRule="auto"/>
              <w:jc w:val="center"/>
              <w:rPr>
                <w:rFonts w:ascii="Comic Sans MS" w:eastAsia="Times New Roman" w:hAnsi="Comic Sans MS" w:cs="Segoe UI"/>
                <w:sz w:val="16"/>
                <w:szCs w:val="16"/>
                <w:lang w:eastAsia="en-GB"/>
              </w:rPr>
            </w:pPr>
            <w:r>
              <w:rPr>
                <w:rFonts w:ascii="Comic Sans MS" w:eastAsia="Times New Roman" w:hAnsi="Comic Sans MS" w:cs="Segoe UI"/>
                <w:sz w:val="16"/>
                <w:szCs w:val="16"/>
                <w:lang w:eastAsia="en-GB"/>
              </w:rPr>
              <w:t>60</w:t>
            </w:r>
          </w:p>
        </w:tc>
      </w:tr>
      <w:tr w:rsidR="00756C85" w:rsidRPr="00CC396F" w:rsidTr="00756C85">
        <w:tc>
          <w:tcPr>
            <w:tcW w:w="13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6C85" w:rsidRPr="00CC396F" w:rsidRDefault="00756C85" w:rsidP="00301AA5">
            <w:pPr>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Within School Gap</w:t>
            </w:r>
          </w:p>
        </w:tc>
        <w:tc>
          <w:tcPr>
            <w:tcW w:w="9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756C85" w:rsidRPr="00D252FE" w:rsidRDefault="00756C85" w:rsidP="00301AA5">
            <w:pPr>
              <w:spacing w:after="120" w:line="240" w:lineRule="auto"/>
              <w:jc w:val="center"/>
              <w:rPr>
                <w:rFonts w:ascii="Comic Sans MS" w:eastAsia="Times New Roman" w:hAnsi="Comic Sans MS" w:cs="Segoe UI"/>
                <w:sz w:val="16"/>
                <w:szCs w:val="16"/>
                <w:lang w:eastAsia="en-GB"/>
              </w:rPr>
            </w:pP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756C85" w:rsidRPr="00D252FE" w:rsidRDefault="00756C85" w:rsidP="00301AA5">
            <w:pPr>
              <w:spacing w:after="120" w:line="240" w:lineRule="auto"/>
              <w:jc w:val="center"/>
              <w:rPr>
                <w:rFonts w:ascii="Comic Sans MS" w:eastAsia="Times New Roman" w:hAnsi="Comic Sans MS" w:cs="Segoe UI"/>
                <w:sz w:val="16"/>
                <w:szCs w:val="16"/>
                <w:lang w:eastAsia="en-GB"/>
              </w:rPr>
            </w:pPr>
            <w:r>
              <w:rPr>
                <w:rFonts w:ascii="Comic Sans MS" w:eastAsia="Times New Roman" w:hAnsi="Comic Sans MS" w:cs="Segoe UI"/>
                <w:sz w:val="16"/>
                <w:szCs w:val="16"/>
                <w:lang w:eastAsia="en-GB"/>
              </w:rPr>
              <w:t>-21</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756C85" w:rsidRPr="00D252FE" w:rsidRDefault="00756C85" w:rsidP="00301AA5">
            <w:pPr>
              <w:spacing w:after="120" w:line="240" w:lineRule="auto"/>
              <w:jc w:val="center"/>
              <w:rPr>
                <w:rFonts w:ascii="Comic Sans MS" w:eastAsia="Times New Roman" w:hAnsi="Comic Sans MS" w:cs="Segoe UI"/>
                <w:sz w:val="16"/>
                <w:szCs w:val="16"/>
                <w:lang w:eastAsia="en-GB"/>
              </w:rPr>
            </w:pPr>
          </w:p>
        </w:tc>
      </w:tr>
    </w:tbl>
    <w:p w:rsidR="00D252FE" w:rsidRPr="00D252FE" w:rsidRDefault="000E1A9D" w:rsidP="00D252FE">
      <w:pPr>
        <w:shd w:val="clear" w:color="auto" w:fill="FFFFFF"/>
        <w:spacing w:after="0" w:line="240" w:lineRule="auto"/>
        <w:rPr>
          <w:rFonts w:ascii="Comic Sans MS" w:eastAsia="Times New Roman" w:hAnsi="Comic Sans MS" w:cs="Segoe UI"/>
          <w:sz w:val="21"/>
          <w:szCs w:val="21"/>
          <w:lang w:eastAsia="en-GB"/>
        </w:rPr>
      </w:pPr>
      <w:r w:rsidRPr="00CC396F">
        <w:rPr>
          <w:rFonts w:ascii="Comic Sans MS" w:eastAsia="Times New Roman" w:hAnsi="Comic Sans MS" w:cs="Segoe UI"/>
          <w:color w:val="000000"/>
          <w:sz w:val="21"/>
          <w:szCs w:val="21"/>
          <w:lang w:eastAsia="en-GB"/>
        </w:rPr>
        <w:t xml:space="preserve">This table </w:t>
      </w:r>
      <w:proofErr w:type="gramStart"/>
      <w:r w:rsidRPr="00CC396F">
        <w:rPr>
          <w:rFonts w:ascii="Comic Sans MS" w:eastAsia="Times New Roman" w:hAnsi="Comic Sans MS" w:cs="Segoe UI"/>
          <w:color w:val="000000"/>
          <w:sz w:val="21"/>
          <w:szCs w:val="21"/>
          <w:lang w:eastAsia="en-GB"/>
        </w:rPr>
        <w:t>shows</w:t>
      </w:r>
      <w:proofErr w:type="gramEnd"/>
      <w:r w:rsidRPr="00CC396F">
        <w:rPr>
          <w:rFonts w:ascii="Comic Sans MS" w:eastAsia="Times New Roman" w:hAnsi="Comic Sans MS" w:cs="Segoe UI"/>
          <w:color w:val="000000"/>
          <w:sz w:val="21"/>
          <w:szCs w:val="21"/>
          <w:lang w:eastAsia="en-GB"/>
        </w:rPr>
        <w:t xml:space="preserve"> that the attainment gap between children eligible for free school meal (FSM) and children who aren’t eligible for free school meals (Non-FSM) is </w:t>
      </w:r>
      <w:r w:rsidR="00756C85">
        <w:rPr>
          <w:rFonts w:ascii="Comic Sans MS" w:eastAsia="Times New Roman" w:hAnsi="Comic Sans MS" w:cs="Segoe UI"/>
          <w:sz w:val="21"/>
          <w:szCs w:val="21"/>
          <w:lang w:eastAsia="en-GB"/>
        </w:rPr>
        <w:t>negative for the pupils in this cohort.</w:t>
      </w:r>
    </w:p>
    <w:p w:rsidR="00D252FE" w:rsidRPr="00D252FE" w:rsidRDefault="00D252FE" w:rsidP="00D252FE">
      <w:pPr>
        <w:shd w:val="clear" w:color="auto" w:fill="FFFFFF"/>
        <w:spacing w:after="0" w:line="240" w:lineRule="auto"/>
        <w:rPr>
          <w:rFonts w:ascii="Comic Sans MS" w:eastAsia="Times New Roman" w:hAnsi="Comic Sans MS" w:cs="Segoe UI"/>
          <w:sz w:val="21"/>
          <w:szCs w:val="21"/>
          <w:lang w:eastAsia="en-GB"/>
        </w:rPr>
      </w:pPr>
    </w:p>
    <w:p w:rsidR="00B479F3" w:rsidRPr="00CC396F" w:rsidRDefault="00D252FE" w:rsidP="00756C85">
      <w:pPr>
        <w:shd w:val="clear" w:color="auto" w:fill="FFFFFF"/>
        <w:spacing w:after="0" w:line="240" w:lineRule="auto"/>
        <w:rPr>
          <w:rFonts w:ascii="Comic Sans MS" w:eastAsia="Times New Roman" w:hAnsi="Comic Sans MS" w:cs="Segoe UI"/>
          <w:b/>
          <w:bCs/>
          <w:color w:val="0070C0"/>
          <w:sz w:val="24"/>
          <w:szCs w:val="24"/>
          <w:lang w:eastAsia="en-GB"/>
        </w:rPr>
      </w:pPr>
      <w:r w:rsidRPr="00D252FE">
        <w:rPr>
          <w:rFonts w:ascii="Comic Sans MS" w:eastAsia="Times New Roman" w:hAnsi="Comic Sans MS" w:cs="Segoe UI"/>
          <w:sz w:val="21"/>
          <w:szCs w:val="21"/>
          <w:lang w:eastAsia="en-GB"/>
        </w:rPr>
        <w:t xml:space="preserve">However, due to the small number of children eligible in </w:t>
      </w:r>
      <w:r w:rsidR="00911435">
        <w:rPr>
          <w:rFonts w:ascii="Comic Sans MS" w:eastAsia="Times New Roman" w:hAnsi="Comic Sans MS" w:cs="Segoe UI"/>
          <w:sz w:val="21"/>
          <w:szCs w:val="21"/>
          <w:lang w:eastAsia="en-GB"/>
        </w:rPr>
        <w:t>each</w:t>
      </w:r>
      <w:r w:rsidRPr="00D252FE">
        <w:rPr>
          <w:rFonts w:ascii="Comic Sans MS" w:eastAsia="Times New Roman" w:hAnsi="Comic Sans MS" w:cs="Segoe UI"/>
          <w:sz w:val="21"/>
          <w:szCs w:val="21"/>
          <w:lang w:eastAsia="en-GB"/>
        </w:rPr>
        <w:t xml:space="preserve"> year</w:t>
      </w:r>
      <w:r w:rsidR="00911435">
        <w:rPr>
          <w:rFonts w:ascii="Comic Sans MS" w:eastAsia="Times New Roman" w:hAnsi="Comic Sans MS" w:cs="Segoe UI"/>
          <w:sz w:val="21"/>
          <w:szCs w:val="21"/>
          <w:lang w:eastAsia="en-GB"/>
        </w:rPr>
        <w:t xml:space="preserve"> in our school</w:t>
      </w:r>
      <w:r w:rsidRPr="00D252FE">
        <w:rPr>
          <w:rFonts w:ascii="Comic Sans MS" w:eastAsia="Times New Roman" w:hAnsi="Comic Sans MS" w:cs="Segoe UI"/>
          <w:sz w:val="21"/>
          <w:szCs w:val="21"/>
          <w:lang w:eastAsia="en-GB"/>
        </w:rPr>
        <w:t>, these results</w:t>
      </w:r>
      <w:r w:rsidR="00756C85">
        <w:rPr>
          <w:rFonts w:ascii="Comic Sans MS" w:eastAsia="Times New Roman" w:hAnsi="Comic Sans MS" w:cs="Segoe UI"/>
          <w:sz w:val="21"/>
          <w:szCs w:val="21"/>
          <w:lang w:eastAsia="en-GB"/>
        </w:rPr>
        <w:t xml:space="preserve"> have to be treated with caution</w:t>
      </w:r>
      <w:r w:rsidRPr="00D252FE">
        <w:rPr>
          <w:rFonts w:ascii="Comic Sans MS" w:eastAsia="Times New Roman" w:hAnsi="Comic Sans MS" w:cs="Segoe UI"/>
          <w:sz w:val="21"/>
          <w:szCs w:val="21"/>
          <w:lang w:eastAsia="en-GB"/>
        </w:rPr>
        <w:t>.</w:t>
      </w:r>
    </w:p>
    <w:p w:rsidR="00A06CFE" w:rsidRDefault="00A06CFE">
      <w:pPr>
        <w:rPr>
          <w:rFonts w:ascii="Comic Sans MS" w:eastAsia="Times New Roman" w:hAnsi="Comic Sans MS" w:cs="Segoe UI"/>
          <w:b/>
          <w:bCs/>
          <w:color w:val="0070C0"/>
          <w:sz w:val="24"/>
          <w:szCs w:val="24"/>
          <w:lang w:eastAsia="en-GB"/>
        </w:rPr>
      </w:pPr>
      <w:r>
        <w:rPr>
          <w:rFonts w:ascii="Comic Sans MS" w:eastAsia="Times New Roman" w:hAnsi="Comic Sans MS" w:cs="Segoe UI"/>
          <w:b/>
          <w:bCs/>
          <w:color w:val="0070C0"/>
          <w:sz w:val="24"/>
          <w:szCs w:val="24"/>
          <w:lang w:eastAsia="en-GB"/>
        </w:rPr>
        <w:br w:type="page"/>
      </w:r>
    </w:p>
    <w:p w:rsidR="000E1A9D" w:rsidRPr="00CC396F" w:rsidRDefault="000E1A9D" w:rsidP="000E1A9D">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4"/>
          <w:szCs w:val="24"/>
          <w:lang w:eastAsia="en-GB"/>
        </w:rPr>
        <w:lastRenderedPageBreak/>
        <w:t xml:space="preserve">Average </w:t>
      </w:r>
      <w:r w:rsidR="00A06CFE">
        <w:rPr>
          <w:rFonts w:ascii="Comic Sans MS" w:eastAsia="Times New Roman" w:hAnsi="Comic Sans MS" w:cs="Segoe UI"/>
          <w:b/>
          <w:bCs/>
          <w:color w:val="0070C0"/>
          <w:sz w:val="24"/>
          <w:szCs w:val="24"/>
          <w:lang w:eastAsia="en-GB"/>
        </w:rPr>
        <w:t>Scaled</w:t>
      </w:r>
      <w:r w:rsidRPr="00CC396F">
        <w:rPr>
          <w:rFonts w:ascii="Comic Sans MS" w:eastAsia="Times New Roman" w:hAnsi="Comic Sans MS" w:cs="Segoe UI"/>
          <w:b/>
          <w:bCs/>
          <w:color w:val="0070C0"/>
          <w:sz w:val="24"/>
          <w:szCs w:val="24"/>
          <w:lang w:eastAsia="en-GB"/>
        </w:rPr>
        <w:t xml:space="preserve"> Score at the end of KS2:</w:t>
      </w:r>
    </w:p>
    <w:tbl>
      <w:tblPr>
        <w:tblW w:w="0" w:type="auto"/>
        <w:tblInd w:w="108" w:type="dxa"/>
        <w:shd w:val="clear" w:color="auto" w:fill="FFFFFF"/>
        <w:tblCellMar>
          <w:left w:w="0" w:type="dxa"/>
          <w:right w:w="0" w:type="dxa"/>
        </w:tblCellMar>
        <w:tblLook w:val="04A0" w:firstRow="1" w:lastRow="0" w:firstColumn="1" w:lastColumn="0" w:noHBand="0" w:noVBand="1"/>
      </w:tblPr>
      <w:tblGrid>
        <w:gridCol w:w="1576"/>
        <w:gridCol w:w="1395"/>
        <w:gridCol w:w="1299"/>
        <w:gridCol w:w="1372"/>
        <w:gridCol w:w="1555"/>
      </w:tblGrid>
      <w:tr w:rsidR="00A06CFE" w:rsidRPr="00CC396F" w:rsidTr="00A06CFE">
        <w:trPr>
          <w:trHeight w:val="692"/>
        </w:trPr>
        <w:tc>
          <w:tcPr>
            <w:tcW w:w="15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p>
        </w:tc>
        <w:tc>
          <w:tcPr>
            <w:tcW w:w="1395"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06CFE" w:rsidRDefault="00A06CFE" w:rsidP="000E1A9D">
            <w:pPr>
              <w:spacing w:after="0" w:line="240" w:lineRule="auto"/>
              <w:jc w:val="center"/>
              <w:rPr>
                <w:rFonts w:ascii="Comic Sans MS" w:eastAsia="Times New Roman" w:hAnsi="Comic Sans MS" w:cs="Segoe UI"/>
                <w:b/>
                <w:bCs/>
                <w:color w:val="000000"/>
                <w:sz w:val="21"/>
                <w:szCs w:val="21"/>
                <w:lang w:eastAsia="en-GB"/>
              </w:rPr>
            </w:pPr>
            <w:r w:rsidRPr="00CC396F">
              <w:rPr>
                <w:rFonts w:ascii="Comic Sans MS" w:eastAsia="Times New Roman" w:hAnsi="Comic Sans MS" w:cs="Segoe UI"/>
                <w:b/>
                <w:bCs/>
                <w:color w:val="000000"/>
                <w:sz w:val="21"/>
                <w:szCs w:val="21"/>
                <w:lang w:eastAsia="en-GB"/>
              </w:rPr>
              <w:t>Number of Children</w:t>
            </w:r>
          </w:p>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b/>
                <w:bCs/>
                <w:color w:val="000000"/>
                <w:sz w:val="21"/>
                <w:szCs w:val="21"/>
                <w:lang w:eastAsia="en-GB"/>
              </w:rPr>
              <w:t>(2016)</w:t>
            </w:r>
          </w:p>
        </w:tc>
        <w:tc>
          <w:tcPr>
            <w:tcW w:w="1299"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Maths</w:t>
            </w:r>
          </w:p>
        </w:tc>
        <w:tc>
          <w:tcPr>
            <w:tcW w:w="137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Reading</w:t>
            </w:r>
          </w:p>
        </w:tc>
        <w:tc>
          <w:tcPr>
            <w:tcW w:w="1555"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Spelling, Punctuation &amp; Grammar</w:t>
            </w:r>
            <w:r>
              <w:rPr>
                <w:rFonts w:ascii="Comic Sans MS" w:eastAsia="Times New Roman" w:hAnsi="Comic Sans MS" w:cs="Segoe UI"/>
                <w:b/>
                <w:bCs/>
                <w:color w:val="000000"/>
                <w:sz w:val="21"/>
                <w:szCs w:val="21"/>
                <w:lang w:eastAsia="en-GB"/>
              </w:rPr>
              <w:t xml:space="preserve"> (%)</w:t>
            </w:r>
          </w:p>
        </w:tc>
      </w:tr>
      <w:tr w:rsidR="00A06CFE" w:rsidRPr="00CC396F" w:rsidTr="00A06CFE">
        <w:tc>
          <w:tcPr>
            <w:tcW w:w="15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A06CFE">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xml:space="preserve">National </w:t>
            </w:r>
            <w:r>
              <w:rPr>
                <w:rFonts w:ascii="Comic Sans MS" w:eastAsia="Times New Roman" w:hAnsi="Comic Sans MS" w:cs="Segoe UI"/>
                <w:color w:val="000000"/>
                <w:sz w:val="21"/>
                <w:szCs w:val="21"/>
                <w:lang w:eastAsia="en-GB"/>
              </w:rPr>
              <w:t>All Pupils</w:t>
            </w:r>
          </w:p>
        </w:tc>
        <w:tc>
          <w:tcPr>
            <w:tcW w:w="1395"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A06CFE" w:rsidRPr="00CC396F" w:rsidRDefault="00A06CFE" w:rsidP="006E5390">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w:t>
            </w:r>
          </w:p>
        </w:tc>
        <w:tc>
          <w:tcPr>
            <w:tcW w:w="12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B81685" w:rsidRDefault="00A06CFE"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103.0</w:t>
            </w:r>
          </w:p>
        </w:tc>
        <w:tc>
          <w:tcPr>
            <w:tcW w:w="1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B81685" w:rsidRDefault="00A06CFE"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102.6</w:t>
            </w:r>
          </w:p>
        </w:tc>
        <w:tc>
          <w:tcPr>
            <w:tcW w:w="15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B81685" w:rsidRDefault="00A06CFE"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72</w:t>
            </w:r>
          </w:p>
        </w:tc>
      </w:tr>
      <w:tr w:rsidR="00A06CFE" w:rsidRPr="00CC396F" w:rsidTr="006E5390">
        <w:tc>
          <w:tcPr>
            <w:tcW w:w="15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 xml:space="preserve">School – All Pupils </w:t>
            </w:r>
          </w:p>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w:t>
            </w:r>
          </w:p>
        </w:tc>
        <w:tc>
          <w:tcPr>
            <w:tcW w:w="139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CC396F" w:rsidRDefault="00A06CFE"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23</w:t>
            </w:r>
          </w:p>
        </w:tc>
        <w:tc>
          <w:tcPr>
            <w:tcW w:w="12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B81685" w:rsidRDefault="00A06CFE"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96.9</w:t>
            </w:r>
          </w:p>
        </w:tc>
        <w:tc>
          <w:tcPr>
            <w:tcW w:w="1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B81685" w:rsidRDefault="00A06CFE"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101.9</w:t>
            </w:r>
          </w:p>
        </w:tc>
        <w:tc>
          <w:tcPr>
            <w:tcW w:w="15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B81685" w:rsidRDefault="00A06CFE"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50</w:t>
            </w:r>
          </w:p>
        </w:tc>
      </w:tr>
      <w:tr w:rsidR="00A06CFE" w:rsidRPr="00CC396F" w:rsidTr="00A06CFE">
        <w:tc>
          <w:tcPr>
            <w:tcW w:w="15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FSM</w:t>
            </w:r>
          </w:p>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w:t>
            </w:r>
          </w:p>
        </w:tc>
        <w:tc>
          <w:tcPr>
            <w:tcW w:w="139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CC396F" w:rsidRDefault="00A06CFE"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3</w:t>
            </w:r>
          </w:p>
        </w:tc>
        <w:tc>
          <w:tcPr>
            <w:tcW w:w="12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B81685" w:rsidRDefault="00A06CFE"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92.7</w:t>
            </w:r>
          </w:p>
        </w:tc>
        <w:tc>
          <w:tcPr>
            <w:tcW w:w="1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B81685" w:rsidRDefault="00A06CFE"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97.0</w:t>
            </w:r>
          </w:p>
        </w:tc>
        <w:tc>
          <w:tcPr>
            <w:tcW w:w="1555"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tcPr>
          <w:p w:rsidR="00A06CFE" w:rsidRPr="00B81685" w:rsidRDefault="00A06CFE"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0</w:t>
            </w:r>
          </w:p>
        </w:tc>
      </w:tr>
      <w:tr w:rsidR="00A06CFE" w:rsidRPr="00CC396F" w:rsidTr="00A06CFE">
        <w:tc>
          <w:tcPr>
            <w:tcW w:w="15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0E1A9D">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SCHOOL GAP*</w:t>
            </w:r>
          </w:p>
        </w:tc>
        <w:tc>
          <w:tcPr>
            <w:tcW w:w="1395"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A06CFE" w:rsidRPr="00CC396F" w:rsidRDefault="00A06CFE" w:rsidP="000E1A9D">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p>
        </w:tc>
        <w:tc>
          <w:tcPr>
            <w:tcW w:w="12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B81685" w:rsidRDefault="00A06CFE"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-4.2</w:t>
            </w:r>
          </w:p>
        </w:tc>
        <w:tc>
          <w:tcPr>
            <w:tcW w:w="1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B81685" w:rsidRDefault="00A06CFE"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-4.9</w:t>
            </w:r>
          </w:p>
        </w:tc>
        <w:tc>
          <w:tcPr>
            <w:tcW w:w="1555" w:type="dxa"/>
            <w:tcBorders>
              <w:top w:val="outset" w:sz="6" w:space="0" w:color="ECE9D8"/>
              <w:left w:val="outset" w:sz="6" w:space="0" w:color="ECE9D8"/>
              <w:bottom w:val="outset" w:sz="6" w:space="0" w:color="ECE9D8"/>
              <w:right w:val="single" w:sz="8" w:space="0" w:color="auto"/>
            </w:tcBorders>
            <w:shd w:val="clear" w:color="auto" w:fill="AEAAAA" w:themeFill="background2" w:themeFillShade="BF"/>
            <w:tcMar>
              <w:top w:w="0" w:type="dxa"/>
              <w:left w:w="108" w:type="dxa"/>
              <w:bottom w:w="0" w:type="dxa"/>
              <w:right w:w="108" w:type="dxa"/>
            </w:tcMar>
          </w:tcPr>
          <w:p w:rsidR="00A06CFE" w:rsidRPr="00A06CFE" w:rsidRDefault="00A06CFE" w:rsidP="000E1A9D">
            <w:pPr>
              <w:spacing w:after="120" w:line="240" w:lineRule="auto"/>
              <w:jc w:val="center"/>
              <w:rPr>
                <w:rFonts w:ascii="Comic Sans MS" w:eastAsia="Times New Roman" w:hAnsi="Comic Sans MS" w:cs="Segoe UI"/>
                <w:color w:val="000000"/>
                <w:sz w:val="21"/>
                <w:szCs w:val="21"/>
                <w:highlight w:val="darkGray"/>
                <w:lang w:eastAsia="en-GB"/>
              </w:rPr>
            </w:pPr>
          </w:p>
        </w:tc>
      </w:tr>
      <w:tr w:rsidR="00A06CFE" w:rsidRPr="00CC396F" w:rsidTr="00A06CFE">
        <w:tc>
          <w:tcPr>
            <w:tcW w:w="15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0E1A9D">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NATIONAL GAP**</w:t>
            </w:r>
          </w:p>
        </w:tc>
        <w:tc>
          <w:tcPr>
            <w:tcW w:w="1395"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hideMark/>
          </w:tcPr>
          <w:p w:rsidR="00A06CFE" w:rsidRPr="00CC396F" w:rsidRDefault="00A06CFE" w:rsidP="000E1A9D">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p>
        </w:tc>
        <w:tc>
          <w:tcPr>
            <w:tcW w:w="12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B81685" w:rsidRDefault="00A06CFE"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-10.3</w:t>
            </w:r>
          </w:p>
        </w:tc>
        <w:tc>
          <w:tcPr>
            <w:tcW w:w="1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B81685" w:rsidRDefault="00A06CFE"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-5.6</w:t>
            </w:r>
          </w:p>
        </w:tc>
        <w:tc>
          <w:tcPr>
            <w:tcW w:w="1555" w:type="dxa"/>
            <w:tcBorders>
              <w:top w:val="outset" w:sz="6" w:space="0" w:color="ECE9D8"/>
              <w:left w:val="outset" w:sz="6" w:space="0" w:color="ECE9D8"/>
              <w:bottom w:val="single" w:sz="8" w:space="0" w:color="auto"/>
              <w:right w:val="single" w:sz="8" w:space="0" w:color="auto"/>
            </w:tcBorders>
            <w:shd w:val="clear" w:color="auto" w:fill="AEAAAA" w:themeFill="background2" w:themeFillShade="BF"/>
            <w:tcMar>
              <w:top w:w="0" w:type="dxa"/>
              <w:left w:w="108" w:type="dxa"/>
              <w:bottom w:w="0" w:type="dxa"/>
              <w:right w:w="108" w:type="dxa"/>
            </w:tcMar>
          </w:tcPr>
          <w:p w:rsidR="00A06CFE" w:rsidRPr="00A06CFE" w:rsidRDefault="00A06CFE" w:rsidP="000E1A9D">
            <w:pPr>
              <w:spacing w:after="120" w:line="240" w:lineRule="auto"/>
              <w:jc w:val="center"/>
              <w:rPr>
                <w:rFonts w:ascii="Comic Sans MS" w:eastAsia="Times New Roman" w:hAnsi="Comic Sans MS" w:cs="Segoe UI"/>
                <w:color w:val="000000"/>
                <w:sz w:val="21"/>
                <w:szCs w:val="21"/>
                <w:highlight w:val="darkGray"/>
                <w:lang w:eastAsia="en-GB"/>
              </w:rPr>
            </w:pPr>
          </w:p>
        </w:tc>
      </w:tr>
    </w:tbl>
    <w:p w:rsidR="000E1A9D" w:rsidRPr="00CC396F" w:rsidRDefault="000E1A9D" w:rsidP="000E1A9D">
      <w:pPr>
        <w:shd w:val="clear" w:color="auto" w:fill="FFFFFF"/>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xml:space="preserve">(KEY: </w:t>
      </w:r>
      <w:r w:rsidR="00A06CFE">
        <w:rPr>
          <w:rFonts w:ascii="Comic Sans MS" w:eastAsia="Times New Roman" w:hAnsi="Comic Sans MS" w:cs="Segoe UI"/>
          <w:b/>
          <w:bCs/>
          <w:color w:val="000000"/>
          <w:sz w:val="21"/>
          <w:szCs w:val="21"/>
          <w:lang w:eastAsia="en-GB"/>
        </w:rPr>
        <w:t>100=Year 6 secure)</w:t>
      </w:r>
    </w:p>
    <w:p w:rsidR="000E1A9D" w:rsidRPr="00CC396F" w:rsidRDefault="000E1A9D" w:rsidP="000E1A9D">
      <w:pPr>
        <w:shd w:val="clear" w:color="auto" w:fill="FFFFFF"/>
        <w:spacing w:after="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p>
    <w:p w:rsidR="000E1A9D" w:rsidRPr="00CC396F" w:rsidRDefault="000E1A9D" w:rsidP="000E1A9D">
      <w:pPr>
        <w:shd w:val="clear" w:color="auto" w:fill="FFFFFF"/>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xml:space="preserve">*The difference between the </w:t>
      </w:r>
      <w:proofErr w:type="gramStart"/>
      <w:r w:rsidRPr="00CC396F">
        <w:rPr>
          <w:rFonts w:ascii="Comic Sans MS" w:eastAsia="Times New Roman" w:hAnsi="Comic Sans MS" w:cs="Segoe UI"/>
          <w:b/>
          <w:bCs/>
          <w:color w:val="000000"/>
          <w:sz w:val="21"/>
          <w:szCs w:val="21"/>
          <w:lang w:eastAsia="en-GB"/>
        </w:rPr>
        <w:t>attainment</w:t>
      </w:r>
      <w:proofErr w:type="gramEnd"/>
      <w:r w:rsidRPr="00CC396F">
        <w:rPr>
          <w:rFonts w:ascii="Comic Sans MS" w:eastAsia="Times New Roman" w:hAnsi="Comic Sans MS" w:cs="Segoe UI"/>
          <w:b/>
          <w:bCs/>
          <w:color w:val="000000"/>
          <w:sz w:val="21"/>
          <w:szCs w:val="21"/>
          <w:lang w:eastAsia="en-GB"/>
        </w:rPr>
        <w:t xml:space="preserve"> of children at St John’s eligible for FSM and non-FSM children at St </w:t>
      </w:r>
      <w:r w:rsidR="00B479F3" w:rsidRPr="00CC396F">
        <w:rPr>
          <w:rFonts w:ascii="Comic Sans MS" w:eastAsia="Times New Roman" w:hAnsi="Comic Sans MS" w:cs="Segoe UI"/>
          <w:b/>
          <w:bCs/>
          <w:color w:val="000000"/>
          <w:sz w:val="21"/>
          <w:szCs w:val="21"/>
          <w:lang w:eastAsia="en-GB"/>
        </w:rPr>
        <w:t>John’s</w:t>
      </w:r>
      <w:r w:rsidRPr="00CC396F">
        <w:rPr>
          <w:rFonts w:ascii="Comic Sans MS" w:eastAsia="Times New Roman" w:hAnsi="Comic Sans MS" w:cs="Segoe UI"/>
          <w:b/>
          <w:bCs/>
          <w:color w:val="000000"/>
          <w:sz w:val="21"/>
          <w:szCs w:val="21"/>
          <w:lang w:eastAsia="en-GB"/>
        </w:rPr>
        <w:t>.</w:t>
      </w:r>
    </w:p>
    <w:p w:rsidR="000E1A9D" w:rsidRPr="00D252FE" w:rsidRDefault="000E1A9D" w:rsidP="000E1A9D">
      <w:pPr>
        <w:shd w:val="clear" w:color="auto" w:fill="FFFFFF"/>
        <w:spacing w:after="120" w:line="240" w:lineRule="auto"/>
        <w:rPr>
          <w:rFonts w:ascii="Comic Sans MS" w:eastAsia="Times New Roman" w:hAnsi="Comic Sans MS" w:cs="Segoe UI"/>
          <w:sz w:val="21"/>
          <w:szCs w:val="21"/>
          <w:lang w:eastAsia="en-GB"/>
        </w:rPr>
      </w:pPr>
      <w:r w:rsidRPr="00CC396F">
        <w:rPr>
          <w:rFonts w:ascii="Comic Sans MS" w:eastAsia="Times New Roman" w:hAnsi="Comic Sans MS" w:cs="Segoe UI"/>
          <w:b/>
          <w:bCs/>
          <w:color w:val="000000"/>
          <w:sz w:val="21"/>
          <w:szCs w:val="21"/>
          <w:lang w:eastAsia="en-GB"/>
        </w:rPr>
        <w:t xml:space="preserve">**The difference between the </w:t>
      </w:r>
      <w:proofErr w:type="gramStart"/>
      <w:r w:rsidRPr="00CC396F">
        <w:rPr>
          <w:rFonts w:ascii="Comic Sans MS" w:eastAsia="Times New Roman" w:hAnsi="Comic Sans MS" w:cs="Segoe UI"/>
          <w:b/>
          <w:bCs/>
          <w:color w:val="000000"/>
          <w:sz w:val="21"/>
          <w:szCs w:val="21"/>
          <w:lang w:eastAsia="en-GB"/>
        </w:rPr>
        <w:t>attainment</w:t>
      </w:r>
      <w:proofErr w:type="gramEnd"/>
      <w:r w:rsidRPr="00CC396F">
        <w:rPr>
          <w:rFonts w:ascii="Comic Sans MS" w:eastAsia="Times New Roman" w:hAnsi="Comic Sans MS" w:cs="Segoe UI"/>
          <w:b/>
          <w:bCs/>
          <w:color w:val="000000"/>
          <w:sz w:val="21"/>
          <w:szCs w:val="21"/>
          <w:lang w:eastAsia="en-GB"/>
        </w:rPr>
        <w:t xml:space="preserve"> of children at St John’s eligible for FSM and non-</w:t>
      </w:r>
      <w:r w:rsidRPr="00D252FE">
        <w:rPr>
          <w:rFonts w:ascii="Comic Sans MS" w:eastAsia="Times New Roman" w:hAnsi="Comic Sans MS" w:cs="Segoe UI"/>
          <w:b/>
          <w:bCs/>
          <w:sz w:val="21"/>
          <w:szCs w:val="21"/>
          <w:lang w:eastAsia="en-GB"/>
        </w:rPr>
        <w:t>FSM children</w:t>
      </w:r>
      <w:r w:rsidRPr="00D252FE">
        <w:rPr>
          <w:rFonts w:ascii="Comic Sans MS" w:eastAsia="Times New Roman" w:hAnsi="Comic Sans MS" w:cs="Segoe UI"/>
          <w:sz w:val="21"/>
          <w:szCs w:val="21"/>
          <w:lang w:eastAsia="en-GB"/>
        </w:rPr>
        <w:t> </w:t>
      </w:r>
      <w:r w:rsidRPr="00D252FE">
        <w:rPr>
          <w:rFonts w:ascii="Comic Sans MS" w:eastAsia="Times New Roman" w:hAnsi="Comic Sans MS" w:cs="Segoe UI"/>
          <w:b/>
          <w:bCs/>
          <w:sz w:val="21"/>
          <w:szCs w:val="21"/>
          <w:lang w:eastAsia="en-GB"/>
        </w:rPr>
        <w:t>nationally.</w:t>
      </w:r>
    </w:p>
    <w:p w:rsidR="000E1A9D" w:rsidRPr="00CC396F" w:rsidRDefault="000E1A9D" w:rsidP="000E1A9D">
      <w:pPr>
        <w:shd w:val="clear" w:color="auto" w:fill="FFFFFF"/>
        <w:spacing w:after="120" w:line="240" w:lineRule="auto"/>
        <w:rPr>
          <w:rFonts w:ascii="Comic Sans MS" w:eastAsia="Times New Roman" w:hAnsi="Comic Sans MS" w:cs="Segoe UI"/>
          <w:color w:val="000000"/>
          <w:sz w:val="21"/>
          <w:szCs w:val="21"/>
          <w:lang w:eastAsia="en-GB"/>
        </w:rPr>
      </w:pPr>
      <w:r w:rsidRPr="00D252FE">
        <w:rPr>
          <w:rFonts w:ascii="Comic Sans MS" w:eastAsia="Times New Roman" w:hAnsi="Comic Sans MS" w:cs="Segoe UI"/>
          <w:sz w:val="21"/>
          <w:szCs w:val="21"/>
          <w:lang w:eastAsia="en-GB"/>
        </w:rPr>
        <w:t xml:space="preserve">The difference in attainment between children eligible for FSM and non-FSM children ranges from </w:t>
      </w:r>
      <w:r w:rsidR="00D252FE" w:rsidRPr="00D252FE">
        <w:rPr>
          <w:rFonts w:ascii="Comic Sans MS" w:eastAsia="Times New Roman" w:hAnsi="Comic Sans MS" w:cs="Segoe UI"/>
          <w:b/>
          <w:sz w:val="21"/>
          <w:szCs w:val="21"/>
          <w:lang w:eastAsia="en-GB"/>
        </w:rPr>
        <w:t>-5</w:t>
      </w:r>
      <w:r w:rsidR="00B81685">
        <w:rPr>
          <w:rFonts w:ascii="Comic Sans MS" w:eastAsia="Times New Roman" w:hAnsi="Comic Sans MS" w:cs="Segoe UI"/>
          <w:b/>
          <w:sz w:val="21"/>
          <w:szCs w:val="21"/>
          <w:lang w:eastAsia="en-GB"/>
        </w:rPr>
        <w:t>.8</w:t>
      </w:r>
      <w:r w:rsidRPr="00D252FE">
        <w:rPr>
          <w:rFonts w:ascii="Comic Sans MS" w:eastAsia="Times New Roman" w:hAnsi="Comic Sans MS" w:cs="Segoe UI"/>
          <w:sz w:val="21"/>
          <w:szCs w:val="21"/>
          <w:lang w:eastAsia="en-GB"/>
        </w:rPr>
        <w:t xml:space="preserve"> points</w:t>
      </w:r>
      <w:r w:rsidR="00D252FE">
        <w:rPr>
          <w:rFonts w:ascii="Comic Sans MS" w:eastAsia="Times New Roman" w:hAnsi="Comic Sans MS" w:cs="Segoe UI"/>
          <w:sz w:val="21"/>
          <w:szCs w:val="21"/>
          <w:lang w:eastAsia="en-GB"/>
        </w:rPr>
        <w:t xml:space="preserve"> (</w:t>
      </w:r>
      <w:r w:rsidR="00B81685">
        <w:rPr>
          <w:rFonts w:ascii="Comic Sans MS" w:eastAsia="Times New Roman" w:hAnsi="Comic Sans MS" w:cs="Segoe UI"/>
          <w:sz w:val="21"/>
          <w:szCs w:val="21"/>
          <w:lang w:eastAsia="en-GB"/>
        </w:rPr>
        <w:t>writing</w:t>
      </w:r>
      <w:r w:rsidR="00D252FE">
        <w:rPr>
          <w:rFonts w:ascii="Comic Sans MS" w:eastAsia="Times New Roman" w:hAnsi="Comic Sans MS" w:cs="Segoe UI"/>
          <w:sz w:val="21"/>
          <w:szCs w:val="21"/>
          <w:lang w:eastAsia="en-GB"/>
        </w:rPr>
        <w:t>)</w:t>
      </w:r>
      <w:r w:rsidRPr="00D252FE">
        <w:rPr>
          <w:rFonts w:ascii="Comic Sans MS" w:eastAsia="Times New Roman" w:hAnsi="Comic Sans MS" w:cs="Segoe UI"/>
          <w:sz w:val="21"/>
          <w:szCs w:val="21"/>
          <w:lang w:eastAsia="en-GB"/>
        </w:rPr>
        <w:t xml:space="preserve"> to </w:t>
      </w:r>
      <w:r w:rsidR="00D252FE" w:rsidRPr="00D252FE">
        <w:rPr>
          <w:rFonts w:ascii="Comic Sans MS" w:eastAsia="Times New Roman" w:hAnsi="Comic Sans MS" w:cs="Segoe UI"/>
          <w:b/>
          <w:sz w:val="21"/>
          <w:szCs w:val="21"/>
          <w:lang w:eastAsia="en-GB"/>
        </w:rPr>
        <w:t>+3.5</w:t>
      </w:r>
      <w:r w:rsidR="00D252FE">
        <w:rPr>
          <w:rFonts w:ascii="Comic Sans MS" w:eastAsia="Times New Roman" w:hAnsi="Comic Sans MS" w:cs="Segoe UI"/>
          <w:b/>
          <w:sz w:val="21"/>
          <w:szCs w:val="21"/>
          <w:lang w:eastAsia="en-GB"/>
        </w:rPr>
        <w:t xml:space="preserve"> </w:t>
      </w:r>
      <w:r w:rsidR="00D252FE" w:rsidRPr="00D252FE">
        <w:rPr>
          <w:rFonts w:ascii="Comic Sans MS" w:eastAsia="Times New Roman" w:hAnsi="Comic Sans MS" w:cs="Segoe UI"/>
          <w:sz w:val="21"/>
          <w:szCs w:val="21"/>
          <w:lang w:eastAsia="en-GB"/>
        </w:rPr>
        <w:t>(reading)</w:t>
      </w:r>
      <w:r w:rsidRPr="00D252FE">
        <w:rPr>
          <w:rFonts w:ascii="Comic Sans MS" w:eastAsia="Times New Roman" w:hAnsi="Comic Sans MS" w:cs="Segoe UI"/>
          <w:sz w:val="21"/>
          <w:szCs w:val="21"/>
          <w:lang w:eastAsia="en-GB"/>
        </w:rPr>
        <w:t xml:space="preserve"> points</w:t>
      </w:r>
      <w:r w:rsidRPr="00CC396F">
        <w:rPr>
          <w:rFonts w:ascii="Comic Sans MS" w:eastAsia="Times New Roman" w:hAnsi="Comic Sans MS" w:cs="Segoe UI"/>
          <w:color w:val="000000"/>
          <w:sz w:val="21"/>
          <w:szCs w:val="21"/>
          <w:lang w:eastAsia="en-GB"/>
        </w:rPr>
        <w:t>. One whole level is equivalent to 6 points.</w:t>
      </w:r>
    </w:p>
    <w:p w:rsidR="00B479F3" w:rsidRPr="00CC396F" w:rsidRDefault="000E1A9D" w:rsidP="000E1A9D">
      <w:pPr>
        <w:shd w:val="clear" w:color="auto" w:fill="FFFFFF"/>
        <w:spacing w:after="0" w:line="240" w:lineRule="auto"/>
        <w:rPr>
          <w:rFonts w:ascii="Comic Sans MS" w:eastAsia="Times New Roman" w:hAnsi="Comic Sans MS" w:cs="Segoe UI"/>
          <w:b/>
          <w:bCs/>
          <w:color w:val="000000"/>
          <w:sz w:val="21"/>
          <w:szCs w:val="21"/>
          <w:lang w:eastAsia="en-GB"/>
        </w:rPr>
      </w:pPr>
      <w:r w:rsidRPr="00CC396F">
        <w:rPr>
          <w:rFonts w:ascii="Comic Sans MS" w:eastAsia="Times New Roman" w:hAnsi="Comic Sans MS" w:cs="Segoe UI"/>
          <w:b/>
          <w:bCs/>
          <w:color w:val="000000"/>
          <w:sz w:val="21"/>
          <w:szCs w:val="21"/>
          <w:lang w:eastAsia="en-GB"/>
        </w:rPr>
        <w:t> </w:t>
      </w:r>
    </w:p>
    <w:p w:rsidR="00B479F3" w:rsidRPr="00CC396F" w:rsidRDefault="00B479F3">
      <w:pPr>
        <w:rPr>
          <w:rFonts w:ascii="Comic Sans MS" w:eastAsia="Times New Roman" w:hAnsi="Comic Sans MS" w:cs="Segoe UI"/>
          <w:b/>
          <w:bCs/>
          <w:color w:val="000000"/>
          <w:sz w:val="21"/>
          <w:szCs w:val="21"/>
          <w:lang w:eastAsia="en-GB"/>
        </w:rPr>
      </w:pPr>
      <w:r w:rsidRPr="00CC396F">
        <w:rPr>
          <w:rFonts w:ascii="Comic Sans MS" w:eastAsia="Times New Roman" w:hAnsi="Comic Sans MS" w:cs="Segoe UI"/>
          <w:b/>
          <w:bCs/>
          <w:color w:val="000000"/>
          <w:sz w:val="21"/>
          <w:szCs w:val="21"/>
          <w:lang w:eastAsia="en-GB"/>
        </w:rPr>
        <w:br w:type="page"/>
      </w:r>
    </w:p>
    <w:p w:rsidR="000E1A9D" w:rsidRPr="00CC396F" w:rsidRDefault="000E1A9D" w:rsidP="000E1A9D">
      <w:pPr>
        <w:shd w:val="clear" w:color="auto" w:fill="FFFFFF"/>
        <w:spacing w:after="0" w:line="240" w:lineRule="auto"/>
        <w:rPr>
          <w:rFonts w:ascii="Comic Sans MS" w:eastAsia="Times New Roman" w:hAnsi="Comic Sans MS" w:cs="Segoe UI"/>
          <w:color w:val="000000"/>
          <w:sz w:val="21"/>
          <w:szCs w:val="21"/>
          <w:lang w:eastAsia="en-GB"/>
        </w:rPr>
      </w:pPr>
    </w:p>
    <w:p w:rsidR="000E1A9D" w:rsidRPr="00CC396F" w:rsidRDefault="000E1A9D" w:rsidP="000E1A9D">
      <w:pPr>
        <w:shd w:val="clear" w:color="auto" w:fill="FFFFFF"/>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4"/>
          <w:szCs w:val="24"/>
          <w:lang w:eastAsia="en-GB"/>
        </w:rPr>
        <w:t>2. PROGRESS</w:t>
      </w:r>
    </w:p>
    <w:p w:rsidR="000E1A9D" w:rsidRPr="00CC396F" w:rsidRDefault="000E1A9D" w:rsidP="000E1A9D">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4"/>
          <w:szCs w:val="24"/>
          <w:lang w:eastAsia="en-GB"/>
        </w:rPr>
        <w:t>Percentage of pupils making expected progress from KS1 to KS2</w:t>
      </w:r>
      <w:r w:rsidR="00D4668F">
        <w:rPr>
          <w:rFonts w:ascii="Comic Sans MS" w:eastAsia="Times New Roman" w:hAnsi="Comic Sans MS" w:cs="Segoe UI"/>
          <w:b/>
          <w:bCs/>
          <w:color w:val="0070C0"/>
          <w:sz w:val="24"/>
          <w:szCs w:val="24"/>
          <w:lang w:eastAsia="en-GB"/>
        </w:rPr>
        <w:t xml:space="preserve"> 2014 and 2015</w:t>
      </w:r>
      <w:r w:rsidRPr="00CC396F">
        <w:rPr>
          <w:rFonts w:ascii="Comic Sans MS" w:eastAsia="Times New Roman" w:hAnsi="Comic Sans MS" w:cs="Segoe UI"/>
          <w:b/>
          <w:bCs/>
          <w:color w:val="0070C0"/>
          <w:sz w:val="24"/>
          <w:szCs w:val="24"/>
          <w:lang w:eastAsia="en-GB"/>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1800"/>
        <w:gridCol w:w="2032"/>
        <w:gridCol w:w="2110"/>
        <w:gridCol w:w="2184"/>
        <w:gridCol w:w="2160"/>
      </w:tblGrid>
      <w:tr w:rsidR="000E1A9D" w:rsidRPr="00CC396F" w:rsidTr="000E1A9D">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1A9D" w:rsidRPr="00CC396F" w:rsidRDefault="000E1A9D"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r w:rsidR="00D57D69">
              <w:rPr>
                <w:rFonts w:ascii="Comic Sans MS" w:eastAsia="Times New Roman" w:hAnsi="Comic Sans MS" w:cs="Segoe UI"/>
                <w:b/>
                <w:bCs/>
                <w:color w:val="000000"/>
                <w:sz w:val="21"/>
                <w:szCs w:val="21"/>
                <w:lang w:eastAsia="en-GB"/>
              </w:rPr>
              <w:t>2014</w:t>
            </w:r>
          </w:p>
        </w:tc>
        <w:tc>
          <w:tcPr>
            <w:tcW w:w="203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E1A9D" w:rsidRPr="00CC396F" w:rsidRDefault="000E1A9D"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Number of Children</w:t>
            </w:r>
          </w:p>
        </w:tc>
        <w:tc>
          <w:tcPr>
            <w:tcW w:w="211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E1A9D" w:rsidRPr="00CC396F" w:rsidRDefault="000E1A9D"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Maths</w:t>
            </w:r>
          </w:p>
          <w:p w:rsidR="000E1A9D" w:rsidRPr="00CC396F" w:rsidRDefault="000E1A9D"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t>
            </w:r>
          </w:p>
        </w:tc>
        <w:tc>
          <w:tcPr>
            <w:tcW w:w="218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E1A9D" w:rsidRPr="00CC396F" w:rsidRDefault="000E1A9D"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Reading</w:t>
            </w:r>
          </w:p>
          <w:p w:rsidR="000E1A9D" w:rsidRPr="00CC396F" w:rsidRDefault="000E1A9D"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t>
            </w:r>
          </w:p>
        </w:tc>
        <w:tc>
          <w:tcPr>
            <w:tcW w:w="216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E1A9D" w:rsidRPr="00CC396F" w:rsidRDefault="000E1A9D"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Writing</w:t>
            </w:r>
          </w:p>
          <w:p w:rsidR="000E1A9D" w:rsidRPr="00CC396F" w:rsidRDefault="000E1A9D"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t>
            </w:r>
          </w:p>
        </w:tc>
      </w:tr>
      <w:tr w:rsidR="000E1A9D" w:rsidRPr="00CC396F" w:rsidTr="000E1A9D">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1A9D" w:rsidRPr="00CC396F" w:rsidRDefault="000E1A9D" w:rsidP="000E1A9D">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FSM</w:t>
            </w:r>
          </w:p>
        </w:tc>
        <w:tc>
          <w:tcPr>
            <w:tcW w:w="20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E1A9D" w:rsidRPr="00CC396F" w:rsidRDefault="000E1A9D" w:rsidP="000E1A9D">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1*</w:t>
            </w:r>
          </w:p>
        </w:tc>
        <w:tc>
          <w:tcPr>
            <w:tcW w:w="21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E1A9D" w:rsidRPr="00CC396F" w:rsidRDefault="000E1A9D" w:rsidP="000E1A9D">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100</w:t>
            </w:r>
          </w:p>
        </w:tc>
        <w:tc>
          <w:tcPr>
            <w:tcW w:w="21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E1A9D" w:rsidRPr="00CC396F" w:rsidRDefault="000E1A9D" w:rsidP="000E1A9D">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100</w:t>
            </w:r>
          </w:p>
        </w:tc>
        <w:tc>
          <w:tcPr>
            <w:tcW w:w="21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E1A9D" w:rsidRPr="00CC396F" w:rsidRDefault="000E1A9D" w:rsidP="000E1A9D">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100</w:t>
            </w:r>
          </w:p>
        </w:tc>
      </w:tr>
      <w:tr w:rsidR="000E1A9D" w:rsidRPr="00CC396F" w:rsidTr="000E1A9D">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1A9D" w:rsidRPr="00CC396F" w:rsidRDefault="000E1A9D" w:rsidP="000E1A9D">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Non-FSM</w:t>
            </w:r>
          </w:p>
        </w:tc>
        <w:tc>
          <w:tcPr>
            <w:tcW w:w="20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0E1A9D" w:rsidRPr="00CC396F" w:rsidRDefault="00CF5EFD"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22</w:t>
            </w:r>
          </w:p>
        </w:tc>
        <w:tc>
          <w:tcPr>
            <w:tcW w:w="21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0E1A9D" w:rsidRPr="00CC396F" w:rsidRDefault="00CF5EFD"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95</w:t>
            </w:r>
          </w:p>
        </w:tc>
        <w:tc>
          <w:tcPr>
            <w:tcW w:w="21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0E1A9D" w:rsidRPr="00CC396F" w:rsidRDefault="00CF5EFD"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91</w:t>
            </w:r>
          </w:p>
        </w:tc>
        <w:tc>
          <w:tcPr>
            <w:tcW w:w="21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0E1A9D" w:rsidRPr="00CC396F" w:rsidRDefault="00CF5EFD" w:rsidP="000E1A9D">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100</w:t>
            </w:r>
          </w:p>
        </w:tc>
      </w:tr>
    </w:tbl>
    <w:p w:rsidR="00D57D69" w:rsidRDefault="00D57D69" w:rsidP="000E1A9D">
      <w:pPr>
        <w:shd w:val="clear" w:color="auto" w:fill="FFFFFF"/>
        <w:spacing w:after="0" w:line="240" w:lineRule="auto"/>
        <w:jc w:val="center"/>
        <w:rPr>
          <w:rFonts w:ascii="Comic Sans MS" w:eastAsia="Times New Roman" w:hAnsi="Comic Sans MS" w:cs="Segoe UI"/>
          <w:color w:val="000000"/>
          <w:sz w:val="21"/>
          <w:szCs w:val="21"/>
          <w:lang w:eastAsia="en-GB"/>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1800"/>
        <w:gridCol w:w="2032"/>
        <w:gridCol w:w="2110"/>
        <w:gridCol w:w="2184"/>
        <w:gridCol w:w="2160"/>
      </w:tblGrid>
      <w:tr w:rsidR="00D57D69" w:rsidRPr="00CC396F" w:rsidTr="00D57D69">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r>
              <w:rPr>
                <w:rFonts w:ascii="Comic Sans MS" w:eastAsia="Times New Roman" w:hAnsi="Comic Sans MS" w:cs="Segoe UI"/>
                <w:b/>
                <w:bCs/>
                <w:color w:val="000000"/>
                <w:sz w:val="21"/>
                <w:szCs w:val="21"/>
                <w:lang w:eastAsia="en-GB"/>
              </w:rPr>
              <w:t>2015</w:t>
            </w:r>
          </w:p>
        </w:tc>
        <w:tc>
          <w:tcPr>
            <w:tcW w:w="203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Number of Children</w:t>
            </w:r>
          </w:p>
        </w:tc>
        <w:tc>
          <w:tcPr>
            <w:tcW w:w="211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Maths</w:t>
            </w:r>
          </w:p>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t>
            </w:r>
          </w:p>
        </w:tc>
        <w:tc>
          <w:tcPr>
            <w:tcW w:w="218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Reading</w:t>
            </w:r>
          </w:p>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t>
            </w:r>
          </w:p>
        </w:tc>
        <w:tc>
          <w:tcPr>
            <w:tcW w:w="216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Writing</w:t>
            </w:r>
          </w:p>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t>
            </w:r>
          </w:p>
        </w:tc>
      </w:tr>
      <w:tr w:rsidR="00D57D69" w:rsidRPr="00CC396F" w:rsidTr="00E3554D">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D57D69" w:rsidP="00D57D69">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FSM</w:t>
            </w:r>
          </w:p>
        </w:tc>
        <w:tc>
          <w:tcPr>
            <w:tcW w:w="20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E3554D"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2</w:t>
            </w:r>
            <w:r w:rsidR="00D57D69" w:rsidRPr="00CC396F">
              <w:rPr>
                <w:rFonts w:ascii="Comic Sans MS" w:eastAsia="Times New Roman" w:hAnsi="Comic Sans MS" w:cs="Segoe UI"/>
                <w:color w:val="000000"/>
                <w:sz w:val="21"/>
                <w:szCs w:val="21"/>
                <w:lang w:eastAsia="en-GB"/>
              </w:rPr>
              <w:t>*</w:t>
            </w:r>
          </w:p>
        </w:tc>
        <w:tc>
          <w:tcPr>
            <w:tcW w:w="21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D57D69" w:rsidRPr="00CC396F" w:rsidRDefault="00B81685"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50</w:t>
            </w:r>
          </w:p>
        </w:tc>
        <w:tc>
          <w:tcPr>
            <w:tcW w:w="21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D57D69" w:rsidRPr="00CC396F" w:rsidRDefault="00B81685"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100</w:t>
            </w:r>
          </w:p>
        </w:tc>
        <w:tc>
          <w:tcPr>
            <w:tcW w:w="21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D57D69" w:rsidRPr="00CC396F" w:rsidRDefault="00B81685"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100</w:t>
            </w:r>
          </w:p>
        </w:tc>
      </w:tr>
      <w:tr w:rsidR="00D57D69" w:rsidRPr="00CC396F" w:rsidTr="00D57D69">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D57D69" w:rsidP="00D57D69">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Non-FSM</w:t>
            </w:r>
          </w:p>
        </w:tc>
        <w:tc>
          <w:tcPr>
            <w:tcW w:w="20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D57D69" w:rsidRPr="00CC396F" w:rsidRDefault="00B81685"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17</w:t>
            </w:r>
          </w:p>
        </w:tc>
        <w:tc>
          <w:tcPr>
            <w:tcW w:w="21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D57D69" w:rsidRPr="00CC396F" w:rsidRDefault="00B81685"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94</w:t>
            </w:r>
          </w:p>
        </w:tc>
        <w:tc>
          <w:tcPr>
            <w:tcW w:w="21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D57D69" w:rsidRPr="00CC396F" w:rsidRDefault="00B81685"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94</w:t>
            </w:r>
          </w:p>
        </w:tc>
        <w:tc>
          <w:tcPr>
            <w:tcW w:w="21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D57D69" w:rsidRPr="00CC396F" w:rsidRDefault="00B81685"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100</w:t>
            </w:r>
          </w:p>
        </w:tc>
      </w:tr>
    </w:tbl>
    <w:p w:rsidR="00D4668F" w:rsidRDefault="00D4668F" w:rsidP="00D4668F">
      <w:pPr>
        <w:shd w:val="clear" w:color="auto" w:fill="FFFFFF"/>
        <w:spacing w:line="240" w:lineRule="auto"/>
        <w:rPr>
          <w:rFonts w:ascii="Comic Sans MS" w:eastAsia="Times New Roman" w:hAnsi="Comic Sans MS" w:cs="Segoe UI"/>
          <w:b/>
          <w:bCs/>
          <w:color w:val="0070C0"/>
          <w:sz w:val="24"/>
          <w:szCs w:val="24"/>
          <w:lang w:eastAsia="en-GB"/>
        </w:rPr>
      </w:pPr>
    </w:p>
    <w:p w:rsidR="00D4668F" w:rsidRPr="00CC396F" w:rsidRDefault="00D4668F" w:rsidP="00D4668F">
      <w:pPr>
        <w:shd w:val="clear" w:color="auto" w:fill="FFFFFF"/>
        <w:spacing w:line="240" w:lineRule="auto"/>
        <w:rPr>
          <w:rFonts w:ascii="Comic Sans MS" w:eastAsia="Times New Roman" w:hAnsi="Comic Sans MS" w:cs="Segoe UI"/>
          <w:color w:val="000000"/>
          <w:sz w:val="21"/>
          <w:szCs w:val="21"/>
          <w:lang w:eastAsia="en-GB"/>
        </w:rPr>
      </w:pPr>
      <w:r>
        <w:rPr>
          <w:rFonts w:ascii="Comic Sans MS" w:eastAsia="Times New Roman" w:hAnsi="Comic Sans MS" w:cs="Segoe UI"/>
          <w:b/>
          <w:bCs/>
          <w:color w:val="0070C0"/>
          <w:sz w:val="24"/>
          <w:szCs w:val="24"/>
          <w:lang w:eastAsia="en-GB"/>
        </w:rPr>
        <w:t>Scores for</w:t>
      </w:r>
      <w:r w:rsidRPr="00CC396F">
        <w:rPr>
          <w:rFonts w:ascii="Comic Sans MS" w:eastAsia="Times New Roman" w:hAnsi="Comic Sans MS" w:cs="Segoe UI"/>
          <w:b/>
          <w:bCs/>
          <w:color w:val="0070C0"/>
          <w:sz w:val="24"/>
          <w:szCs w:val="24"/>
          <w:lang w:eastAsia="en-GB"/>
        </w:rPr>
        <w:t xml:space="preserve"> pupils making expected progress from KS1 to KS2</w:t>
      </w:r>
      <w:r>
        <w:rPr>
          <w:rFonts w:ascii="Comic Sans MS" w:eastAsia="Times New Roman" w:hAnsi="Comic Sans MS" w:cs="Segoe UI"/>
          <w:b/>
          <w:bCs/>
          <w:color w:val="0070C0"/>
          <w:sz w:val="24"/>
          <w:szCs w:val="24"/>
          <w:lang w:eastAsia="en-GB"/>
        </w:rPr>
        <w:t xml:space="preserve"> 2016:</w:t>
      </w:r>
    </w:p>
    <w:p w:rsidR="00D57D69" w:rsidRDefault="00D57D69" w:rsidP="00D57D69">
      <w:pPr>
        <w:shd w:val="clear" w:color="auto" w:fill="FFFFFF"/>
        <w:spacing w:after="0" w:line="240" w:lineRule="auto"/>
        <w:rPr>
          <w:rFonts w:ascii="Comic Sans MS" w:eastAsia="Times New Roman" w:hAnsi="Comic Sans MS" w:cs="Segoe UI"/>
          <w:color w:val="000000"/>
          <w:sz w:val="21"/>
          <w:szCs w:val="21"/>
          <w:lang w:eastAsia="en-GB"/>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1800"/>
        <w:gridCol w:w="2032"/>
        <w:gridCol w:w="2110"/>
        <w:gridCol w:w="2184"/>
        <w:gridCol w:w="2160"/>
      </w:tblGrid>
      <w:tr w:rsidR="008F457B" w:rsidRPr="00CC396F" w:rsidTr="008F457B">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457B" w:rsidRPr="00CC396F" w:rsidRDefault="008F457B" w:rsidP="00756C85">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r>
              <w:rPr>
                <w:rFonts w:ascii="Comic Sans MS" w:eastAsia="Times New Roman" w:hAnsi="Comic Sans MS" w:cs="Segoe UI"/>
                <w:b/>
                <w:bCs/>
                <w:color w:val="000000"/>
                <w:sz w:val="21"/>
                <w:szCs w:val="21"/>
                <w:lang w:eastAsia="en-GB"/>
              </w:rPr>
              <w:t>201</w:t>
            </w:r>
            <w:r w:rsidR="00756C85">
              <w:rPr>
                <w:rFonts w:ascii="Comic Sans MS" w:eastAsia="Times New Roman" w:hAnsi="Comic Sans MS" w:cs="Segoe UI"/>
                <w:b/>
                <w:bCs/>
                <w:color w:val="000000"/>
                <w:sz w:val="21"/>
                <w:szCs w:val="21"/>
                <w:lang w:eastAsia="en-GB"/>
              </w:rPr>
              <w:t>6</w:t>
            </w:r>
          </w:p>
        </w:tc>
        <w:tc>
          <w:tcPr>
            <w:tcW w:w="203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457B" w:rsidRPr="00CC396F" w:rsidRDefault="008F457B" w:rsidP="008F457B">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Number of Children</w:t>
            </w:r>
          </w:p>
        </w:tc>
        <w:tc>
          <w:tcPr>
            <w:tcW w:w="211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457B" w:rsidRPr="00CC396F" w:rsidRDefault="008F457B" w:rsidP="008F457B">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Maths</w:t>
            </w:r>
          </w:p>
          <w:p w:rsidR="008F457B" w:rsidRPr="00CC396F" w:rsidRDefault="00A06CFE" w:rsidP="008F457B">
            <w:pPr>
              <w:spacing w:after="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b/>
                <w:bCs/>
                <w:color w:val="000000"/>
                <w:sz w:val="21"/>
                <w:szCs w:val="21"/>
                <w:lang w:eastAsia="en-GB"/>
              </w:rPr>
              <w:t>Score</w:t>
            </w:r>
          </w:p>
        </w:tc>
        <w:tc>
          <w:tcPr>
            <w:tcW w:w="218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457B" w:rsidRPr="00CC396F" w:rsidRDefault="008F457B" w:rsidP="008F457B">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Reading</w:t>
            </w:r>
          </w:p>
          <w:p w:rsidR="008F457B" w:rsidRPr="00CC396F" w:rsidRDefault="00756C85" w:rsidP="008F457B">
            <w:pPr>
              <w:spacing w:after="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b/>
                <w:bCs/>
                <w:color w:val="000000"/>
                <w:sz w:val="21"/>
                <w:szCs w:val="21"/>
                <w:lang w:eastAsia="en-GB"/>
              </w:rPr>
              <w:t>Score</w:t>
            </w:r>
          </w:p>
        </w:tc>
        <w:tc>
          <w:tcPr>
            <w:tcW w:w="216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457B" w:rsidRPr="00CC396F" w:rsidRDefault="008F457B" w:rsidP="008F457B">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Writing</w:t>
            </w:r>
          </w:p>
          <w:p w:rsidR="008F457B" w:rsidRPr="00CC396F" w:rsidRDefault="00756C85" w:rsidP="008F457B">
            <w:pPr>
              <w:spacing w:after="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b/>
                <w:bCs/>
                <w:color w:val="000000"/>
                <w:sz w:val="21"/>
                <w:szCs w:val="21"/>
                <w:lang w:eastAsia="en-GB"/>
              </w:rPr>
              <w:t>Score</w:t>
            </w:r>
          </w:p>
        </w:tc>
      </w:tr>
      <w:tr w:rsidR="008F457B" w:rsidRPr="00CC396F" w:rsidTr="00756C85">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457B" w:rsidRPr="00CC396F" w:rsidRDefault="00756C85" w:rsidP="008F457B">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Disadvantaged</w:t>
            </w:r>
          </w:p>
        </w:tc>
        <w:tc>
          <w:tcPr>
            <w:tcW w:w="20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F457B" w:rsidRPr="00CC396F" w:rsidRDefault="00756C85" w:rsidP="008F457B">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3*</w:t>
            </w:r>
          </w:p>
        </w:tc>
        <w:tc>
          <w:tcPr>
            <w:tcW w:w="21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F457B" w:rsidRPr="00CC396F" w:rsidRDefault="00756C85" w:rsidP="008F457B">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-7.98</w:t>
            </w:r>
          </w:p>
        </w:tc>
        <w:tc>
          <w:tcPr>
            <w:tcW w:w="21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F457B" w:rsidRPr="00CC396F" w:rsidRDefault="00756C85" w:rsidP="008F457B">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-2.59</w:t>
            </w:r>
          </w:p>
        </w:tc>
        <w:tc>
          <w:tcPr>
            <w:tcW w:w="21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F457B" w:rsidRPr="00CC396F" w:rsidRDefault="00756C85" w:rsidP="008F457B">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-8.40</w:t>
            </w:r>
          </w:p>
        </w:tc>
      </w:tr>
      <w:tr w:rsidR="008F457B" w:rsidRPr="00CC396F" w:rsidTr="008F457B">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457B" w:rsidRPr="00CC396F" w:rsidRDefault="00756C85" w:rsidP="008F457B">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All</w:t>
            </w:r>
          </w:p>
        </w:tc>
        <w:tc>
          <w:tcPr>
            <w:tcW w:w="20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F457B" w:rsidRPr="00CC396F" w:rsidRDefault="00756C85" w:rsidP="008F457B">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23</w:t>
            </w:r>
          </w:p>
        </w:tc>
        <w:tc>
          <w:tcPr>
            <w:tcW w:w="21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F457B" w:rsidRPr="00CC396F" w:rsidRDefault="00756C85" w:rsidP="008F457B">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-5.71</w:t>
            </w:r>
          </w:p>
        </w:tc>
        <w:tc>
          <w:tcPr>
            <w:tcW w:w="21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F457B" w:rsidRPr="00CC396F" w:rsidRDefault="00756C85" w:rsidP="008F457B">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-0.92</w:t>
            </w:r>
          </w:p>
        </w:tc>
        <w:tc>
          <w:tcPr>
            <w:tcW w:w="21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F457B" w:rsidRPr="00CC396F" w:rsidRDefault="00756C85" w:rsidP="008F457B">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-3.63</w:t>
            </w:r>
          </w:p>
        </w:tc>
      </w:tr>
    </w:tbl>
    <w:p w:rsidR="00A06CFE" w:rsidRDefault="00A06CFE" w:rsidP="000E1A9D">
      <w:pPr>
        <w:shd w:val="clear" w:color="auto" w:fill="FFFFFF"/>
        <w:spacing w:after="0" w:line="240" w:lineRule="auto"/>
        <w:jc w:val="center"/>
        <w:rPr>
          <w:rFonts w:ascii="Comic Sans MS" w:eastAsia="Times New Roman" w:hAnsi="Comic Sans MS" w:cs="Segoe UI"/>
          <w:color w:val="000000"/>
          <w:sz w:val="21"/>
          <w:szCs w:val="21"/>
          <w:lang w:eastAsia="en-GB"/>
        </w:rPr>
      </w:pPr>
    </w:p>
    <w:p w:rsidR="000E1A9D" w:rsidRPr="00CC396F" w:rsidRDefault="000E1A9D" w:rsidP="000E1A9D">
      <w:pPr>
        <w:shd w:val="clear" w:color="auto" w:fill="FFFFFF"/>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w:t>
      </w:r>
    </w:p>
    <w:p w:rsidR="000E1A9D" w:rsidRPr="00CC396F" w:rsidRDefault="000E1A9D" w:rsidP="000E1A9D">
      <w:pPr>
        <w:shd w:val="clear" w:color="auto" w:fill="FFFFFF"/>
        <w:spacing w:after="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xml:space="preserve">*Due to the small number of children eligible for free school meals in </w:t>
      </w:r>
      <w:r w:rsidR="00A06CFE">
        <w:rPr>
          <w:rFonts w:ascii="Comic Sans MS" w:eastAsia="Times New Roman" w:hAnsi="Comic Sans MS" w:cs="Segoe UI"/>
          <w:color w:val="000000"/>
          <w:sz w:val="21"/>
          <w:szCs w:val="21"/>
          <w:lang w:eastAsia="en-GB"/>
        </w:rPr>
        <w:t>each</w:t>
      </w:r>
      <w:r w:rsidRPr="00CC396F">
        <w:rPr>
          <w:rFonts w:ascii="Comic Sans MS" w:eastAsia="Times New Roman" w:hAnsi="Comic Sans MS" w:cs="Segoe UI"/>
          <w:color w:val="000000"/>
          <w:sz w:val="21"/>
          <w:szCs w:val="21"/>
          <w:lang w:eastAsia="en-GB"/>
        </w:rPr>
        <w:t xml:space="preserve"> year group results have to be treated with caution. </w:t>
      </w:r>
    </w:p>
    <w:p w:rsidR="000E1A9D" w:rsidRPr="00CC396F" w:rsidRDefault="000E1A9D" w:rsidP="000E1A9D">
      <w:pPr>
        <w:shd w:val="clear" w:color="auto" w:fill="FFFFFF"/>
        <w:spacing w:after="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w:t>
      </w:r>
    </w:p>
    <w:p w:rsidR="000E1A9D" w:rsidRPr="00CC396F" w:rsidRDefault="000E1A9D" w:rsidP="000E1A9D">
      <w:pPr>
        <w:shd w:val="clear" w:color="auto" w:fill="FFFFFF"/>
        <w:spacing w:after="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For more details on the pupil premium please visit</w:t>
      </w:r>
      <w:proofErr w:type="gramStart"/>
      <w:r w:rsidRPr="00CC396F">
        <w:rPr>
          <w:rFonts w:ascii="Comic Sans MS" w:eastAsia="Times New Roman" w:hAnsi="Comic Sans MS" w:cs="Segoe UI"/>
          <w:color w:val="000000"/>
          <w:sz w:val="21"/>
          <w:szCs w:val="21"/>
          <w:lang w:eastAsia="en-GB"/>
        </w:rPr>
        <w:t>:</w:t>
      </w:r>
      <w:proofErr w:type="gramEnd"/>
      <w:hyperlink r:id="rId7" w:history="1">
        <w:r w:rsidRPr="00CC396F">
          <w:rPr>
            <w:rFonts w:ascii="Comic Sans MS" w:eastAsia="Times New Roman" w:hAnsi="Comic Sans MS" w:cs="Segoe UI"/>
            <w:color w:val="0000FF"/>
            <w:sz w:val="21"/>
            <w:szCs w:val="21"/>
            <w:u w:val="single"/>
            <w:bdr w:val="none" w:sz="0" w:space="0" w:color="auto" w:frame="1"/>
            <w:lang w:eastAsia="en-GB"/>
          </w:rPr>
          <w:t>www.education.gov.uk</w:t>
        </w:r>
      </w:hyperlink>
    </w:p>
    <w:sectPr w:rsidR="000E1A9D" w:rsidRPr="00CC396F" w:rsidSect="003A269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749D"/>
    <w:multiLevelType w:val="hybridMultilevel"/>
    <w:tmpl w:val="EF04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353CC3"/>
    <w:multiLevelType w:val="hybridMultilevel"/>
    <w:tmpl w:val="9E6C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C454A9"/>
    <w:multiLevelType w:val="hybridMultilevel"/>
    <w:tmpl w:val="20EA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5B5400"/>
    <w:multiLevelType w:val="hybridMultilevel"/>
    <w:tmpl w:val="7304E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9D"/>
    <w:rsid w:val="000E1A9D"/>
    <w:rsid w:val="000F7EE6"/>
    <w:rsid w:val="00103A07"/>
    <w:rsid w:val="00175D04"/>
    <w:rsid w:val="001B5411"/>
    <w:rsid w:val="00301AA5"/>
    <w:rsid w:val="003A2694"/>
    <w:rsid w:val="00514758"/>
    <w:rsid w:val="005B4DB9"/>
    <w:rsid w:val="00647FF0"/>
    <w:rsid w:val="006E4F2F"/>
    <w:rsid w:val="006E5390"/>
    <w:rsid w:val="00756C85"/>
    <w:rsid w:val="00861327"/>
    <w:rsid w:val="00862107"/>
    <w:rsid w:val="008A754E"/>
    <w:rsid w:val="008B4FE2"/>
    <w:rsid w:val="008F457B"/>
    <w:rsid w:val="00911435"/>
    <w:rsid w:val="00A06CFE"/>
    <w:rsid w:val="00A70F42"/>
    <w:rsid w:val="00B479F3"/>
    <w:rsid w:val="00B81685"/>
    <w:rsid w:val="00CA28CE"/>
    <w:rsid w:val="00CC2E9E"/>
    <w:rsid w:val="00CC396F"/>
    <w:rsid w:val="00CF5EFD"/>
    <w:rsid w:val="00D01192"/>
    <w:rsid w:val="00D252FE"/>
    <w:rsid w:val="00D4668F"/>
    <w:rsid w:val="00D57D69"/>
    <w:rsid w:val="00E1427A"/>
    <w:rsid w:val="00E3554D"/>
    <w:rsid w:val="00F06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5B4DB9"/>
    <w:pPr>
      <w:ind w:left="720"/>
      <w:contextualSpacing/>
    </w:pPr>
  </w:style>
  <w:style w:type="paragraph" w:styleId="BalloonText">
    <w:name w:val="Balloon Text"/>
    <w:basedOn w:val="Normal"/>
    <w:link w:val="BalloonTextChar"/>
    <w:uiPriority w:val="99"/>
    <w:semiHidden/>
    <w:unhideWhenUsed/>
    <w:rsid w:val="008F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7B"/>
    <w:rPr>
      <w:rFonts w:ascii="Tahoma" w:hAnsi="Tahoma" w:cs="Tahoma"/>
      <w:sz w:val="16"/>
      <w:szCs w:val="16"/>
    </w:rPr>
  </w:style>
  <w:style w:type="table" w:styleId="TableGrid">
    <w:name w:val="Table Grid"/>
    <w:basedOn w:val="TableNormal"/>
    <w:uiPriority w:val="59"/>
    <w:rsid w:val="00CC2E9E"/>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beredList Char,Colorful List - Accent 11 Char"/>
    <w:link w:val="ListParagraph"/>
    <w:uiPriority w:val="34"/>
    <w:rsid w:val="00CC2E9E"/>
  </w:style>
  <w:style w:type="character" w:styleId="Hyperlink">
    <w:name w:val="Hyperlink"/>
    <w:basedOn w:val="DefaultParagraphFont"/>
    <w:uiPriority w:val="99"/>
    <w:unhideWhenUsed/>
    <w:rsid w:val="008B4F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5B4DB9"/>
    <w:pPr>
      <w:ind w:left="720"/>
      <w:contextualSpacing/>
    </w:pPr>
  </w:style>
  <w:style w:type="paragraph" w:styleId="BalloonText">
    <w:name w:val="Balloon Text"/>
    <w:basedOn w:val="Normal"/>
    <w:link w:val="BalloonTextChar"/>
    <w:uiPriority w:val="99"/>
    <w:semiHidden/>
    <w:unhideWhenUsed/>
    <w:rsid w:val="008F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7B"/>
    <w:rPr>
      <w:rFonts w:ascii="Tahoma" w:hAnsi="Tahoma" w:cs="Tahoma"/>
      <w:sz w:val="16"/>
      <w:szCs w:val="16"/>
    </w:rPr>
  </w:style>
  <w:style w:type="table" w:styleId="TableGrid">
    <w:name w:val="Table Grid"/>
    <w:basedOn w:val="TableNormal"/>
    <w:uiPriority w:val="59"/>
    <w:rsid w:val="00CC2E9E"/>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beredList Char,Colorful List - Accent 11 Char"/>
    <w:link w:val="ListParagraph"/>
    <w:uiPriority w:val="34"/>
    <w:rsid w:val="00CC2E9E"/>
  </w:style>
  <w:style w:type="character" w:styleId="Hyperlink">
    <w:name w:val="Hyperlink"/>
    <w:basedOn w:val="DefaultParagraphFont"/>
    <w:uiPriority w:val="99"/>
    <w:unhideWhenUsed/>
    <w:rsid w:val="008B4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8657">
      <w:bodyDiv w:val="1"/>
      <w:marLeft w:val="0"/>
      <w:marRight w:val="0"/>
      <w:marTop w:val="0"/>
      <w:marBottom w:val="0"/>
      <w:divBdr>
        <w:top w:val="none" w:sz="0" w:space="0" w:color="auto"/>
        <w:left w:val="none" w:sz="0" w:space="0" w:color="auto"/>
        <w:bottom w:val="none" w:sz="0" w:space="0" w:color="auto"/>
        <w:right w:val="none" w:sz="0" w:space="0" w:color="auto"/>
      </w:divBdr>
      <w:divsChild>
        <w:div w:id="1058357516">
          <w:marLeft w:val="0"/>
          <w:marRight w:val="0"/>
          <w:marTop w:val="0"/>
          <w:marBottom w:val="240"/>
          <w:divBdr>
            <w:top w:val="none" w:sz="0" w:space="0" w:color="auto"/>
            <w:left w:val="none" w:sz="0" w:space="0" w:color="auto"/>
            <w:bottom w:val="none" w:sz="0" w:space="0" w:color="auto"/>
            <w:right w:val="none" w:sz="0" w:space="0" w:color="auto"/>
          </w:divBdr>
        </w:div>
        <w:div w:id="1915316551">
          <w:marLeft w:val="0"/>
          <w:marRight w:val="0"/>
          <w:marTop w:val="0"/>
          <w:marBottom w:val="120"/>
          <w:divBdr>
            <w:top w:val="none" w:sz="0" w:space="0" w:color="auto"/>
            <w:left w:val="none" w:sz="0" w:space="0" w:color="auto"/>
            <w:bottom w:val="none" w:sz="0" w:space="0" w:color="auto"/>
            <w:right w:val="none" w:sz="0" w:space="0" w:color="auto"/>
          </w:divBdr>
        </w:div>
        <w:div w:id="1989507972">
          <w:marLeft w:val="0"/>
          <w:marRight w:val="0"/>
          <w:marTop w:val="0"/>
          <w:marBottom w:val="120"/>
          <w:divBdr>
            <w:top w:val="none" w:sz="0" w:space="0" w:color="auto"/>
            <w:left w:val="none" w:sz="0" w:space="0" w:color="auto"/>
            <w:bottom w:val="none" w:sz="0" w:space="0" w:color="auto"/>
            <w:right w:val="none" w:sz="0" w:space="0" w:color="auto"/>
          </w:divBdr>
        </w:div>
        <w:div w:id="577835971">
          <w:marLeft w:val="0"/>
          <w:marRight w:val="0"/>
          <w:marTop w:val="0"/>
          <w:marBottom w:val="120"/>
          <w:divBdr>
            <w:top w:val="none" w:sz="0" w:space="0" w:color="auto"/>
            <w:left w:val="none" w:sz="0" w:space="0" w:color="auto"/>
            <w:bottom w:val="none" w:sz="0" w:space="0" w:color="auto"/>
            <w:right w:val="none" w:sz="0" w:space="0" w:color="auto"/>
          </w:divBdr>
        </w:div>
        <w:div w:id="653727879">
          <w:marLeft w:val="0"/>
          <w:marRight w:val="0"/>
          <w:marTop w:val="0"/>
          <w:marBottom w:val="120"/>
          <w:divBdr>
            <w:top w:val="none" w:sz="0" w:space="0" w:color="auto"/>
            <w:left w:val="none" w:sz="0" w:space="0" w:color="auto"/>
            <w:bottom w:val="none" w:sz="0" w:space="0" w:color="auto"/>
            <w:right w:val="none" w:sz="0" w:space="0" w:color="auto"/>
          </w:divBdr>
        </w:div>
        <w:div w:id="282688527">
          <w:marLeft w:val="0"/>
          <w:marRight w:val="0"/>
          <w:marTop w:val="0"/>
          <w:marBottom w:val="120"/>
          <w:divBdr>
            <w:top w:val="none" w:sz="0" w:space="0" w:color="auto"/>
            <w:left w:val="none" w:sz="0" w:space="0" w:color="auto"/>
            <w:bottom w:val="none" w:sz="0" w:space="0" w:color="auto"/>
            <w:right w:val="none" w:sz="0" w:space="0" w:color="auto"/>
          </w:divBdr>
        </w:div>
        <w:div w:id="1792554156">
          <w:marLeft w:val="0"/>
          <w:marRight w:val="0"/>
          <w:marTop w:val="0"/>
          <w:marBottom w:val="120"/>
          <w:divBdr>
            <w:top w:val="none" w:sz="0" w:space="0" w:color="auto"/>
            <w:left w:val="none" w:sz="0" w:space="0" w:color="auto"/>
            <w:bottom w:val="none" w:sz="0" w:space="0" w:color="auto"/>
            <w:right w:val="none" w:sz="0" w:space="0" w:color="auto"/>
          </w:divBdr>
        </w:div>
        <w:div w:id="1398437509">
          <w:marLeft w:val="-108"/>
          <w:marRight w:val="-108"/>
          <w:marTop w:val="0"/>
          <w:marBottom w:val="0"/>
          <w:divBdr>
            <w:top w:val="none" w:sz="0" w:space="0" w:color="auto"/>
            <w:left w:val="none" w:sz="0" w:space="0" w:color="auto"/>
            <w:bottom w:val="none" w:sz="0" w:space="0" w:color="auto"/>
            <w:right w:val="none" w:sz="0" w:space="0" w:color="auto"/>
          </w:divBdr>
        </w:div>
        <w:div w:id="1900281937">
          <w:marLeft w:val="-108"/>
          <w:marRight w:val="-108"/>
          <w:marTop w:val="0"/>
          <w:marBottom w:val="0"/>
          <w:divBdr>
            <w:top w:val="none" w:sz="0" w:space="0" w:color="auto"/>
            <w:left w:val="none" w:sz="0" w:space="0" w:color="auto"/>
            <w:bottom w:val="none" w:sz="0" w:space="0" w:color="auto"/>
            <w:right w:val="none" w:sz="0" w:space="0" w:color="auto"/>
          </w:divBdr>
        </w:div>
        <w:div w:id="990911346">
          <w:marLeft w:val="0"/>
          <w:marRight w:val="-80"/>
          <w:marTop w:val="0"/>
          <w:marBottom w:val="0"/>
          <w:divBdr>
            <w:top w:val="none" w:sz="0" w:space="0" w:color="auto"/>
            <w:left w:val="none" w:sz="0" w:space="0" w:color="auto"/>
            <w:bottom w:val="none" w:sz="0" w:space="0" w:color="auto"/>
            <w:right w:val="none" w:sz="0" w:space="0" w:color="auto"/>
          </w:divBdr>
        </w:div>
        <w:div w:id="2088260239">
          <w:marLeft w:val="0"/>
          <w:marRight w:val="-80"/>
          <w:marTop w:val="0"/>
          <w:marBottom w:val="0"/>
          <w:divBdr>
            <w:top w:val="none" w:sz="0" w:space="0" w:color="auto"/>
            <w:left w:val="none" w:sz="0" w:space="0" w:color="auto"/>
            <w:bottom w:val="none" w:sz="0" w:space="0" w:color="auto"/>
            <w:right w:val="none" w:sz="0" w:space="0" w:color="auto"/>
          </w:divBdr>
        </w:div>
        <w:div w:id="1260912691">
          <w:marLeft w:val="-108"/>
          <w:marRight w:val="-86"/>
          <w:marTop w:val="0"/>
          <w:marBottom w:val="0"/>
          <w:divBdr>
            <w:top w:val="none" w:sz="0" w:space="0" w:color="auto"/>
            <w:left w:val="none" w:sz="0" w:space="0" w:color="auto"/>
            <w:bottom w:val="none" w:sz="0" w:space="0" w:color="auto"/>
            <w:right w:val="none" w:sz="0" w:space="0" w:color="auto"/>
          </w:divBdr>
        </w:div>
        <w:div w:id="827940443">
          <w:marLeft w:val="-108"/>
          <w:marRight w:val="-86"/>
          <w:marTop w:val="0"/>
          <w:marBottom w:val="0"/>
          <w:divBdr>
            <w:top w:val="none" w:sz="0" w:space="0" w:color="auto"/>
            <w:left w:val="none" w:sz="0" w:space="0" w:color="auto"/>
            <w:bottom w:val="none" w:sz="0" w:space="0" w:color="auto"/>
            <w:right w:val="none" w:sz="0" w:space="0" w:color="auto"/>
          </w:divBdr>
        </w:div>
        <w:div w:id="2146270332">
          <w:marLeft w:val="0"/>
          <w:marRight w:val="-80"/>
          <w:marTop w:val="0"/>
          <w:marBottom w:val="0"/>
          <w:divBdr>
            <w:top w:val="none" w:sz="0" w:space="0" w:color="auto"/>
            <w:left w:val="none" w:sz="0" w:space="0" w:color="auto"/>
            <w:bottom w:val="none" w:sz="0" w:space="0" w:color="auto"/>
            <w:right w:val="none" w:sz="0" w:space="0" w:color="auto"/>
          </w:divBdr>
        </w:div>
        <w:div w:id="1442996624">
          <w:marLeft w:val="-108"/>
          <w:marRight w:val="-80"/>
          <w:marTop w:val="0"/>
          <w:marBottom w:val="0"/>
          <w:divBdr>
            <w:top w:val="none" w:sz="0" w:space="0" w:color="auto"/>
            <w:left w:val="none" w:sz="0" w:space="0" w:color="auto"/>
            <w:bottom w:val="none" w:sz="0" w:space="0" w:color="auto"/>
            <w:right w:val="none" w:sz="0" w:space="0" w:color="auto"/>
          </w:divBdr>
        </w:div>
        <w:div w:id="2073112010">
          <w:marLeft w:val="-108"/>
          <w:marRight w:val="-80"/>
          <w:marTop w:val="0"/>
          <w:marBottom w:val="0"/>
          <w:divBdr>
            <w:top w:val="none" w:sz="0" w:space="0" w:color="auto"/>
            <w:left w:val="none" w:sz="0" w:space="0" w:color="auto"/>
            <w:bottom w:val="none" w:sz="0" w:space="0" w:color="auto"/>
            <w:right w:val="none" w:sz="0" w:space="0" w:color="auto"/>
          </w:divBdr>
        </w:div>
        <w:div w:id="1167356647">
          <w:marLeft w:val="0"/>
          <w:marRight w:val="-80"/>
          <w:marTop w:val="0"/>
          <w:marBottom w:val="0"/>
          <w:divBdr>
            <w:top w:val="none" w:sz="0" w:space="0" w:color="auto"/>
            <w:left w:val="none" w:sz="0" w:space="0" w:color="auto"/>
            <w:bottom w:val="none" w:sz="0" w:space="0" w:color="auto"/>
            <w:right w:val="none" w:sz="0" w:space="0" w:color="auto"/>
          </w:divBdr>
        </w:div>
        <w:div w:id="660542398">
          <w:marLeft w:val="0"/>
          <w:marRight w:val="-80"/>
          <w:marTop w:val="0"/>
          <w:marBottom w:val="0"/>
          <w:divBdr>
            <w:top w:val="none" w:sz="0" w:space="0" w:color="auto"/>
            <w:left w:val="none" w:sz="0" w:space="0" w:color="auto"/>
            <w:bottom w:val="none" w:sz="0" w:space="0" w:color="auto"/>
            <w:right w:val="none" w:sz="0" w:space="0" w:color="auto"/>
          </w:divBdr>
        </w:div>
        <w:div w:id="9722268">
          <w:marLeft w:val="-108"/>
          <w:marRight w:val="-86"/>
          <w:marTop w:val="0"/>
          <w:marBottom w:val="0"/>
          <w:divBdr>
            <w:top w:val="none" w:sz="0" w:space="0" w:color="auto"/>
            <w:left w:val="none" w:sz="0" w:space="0" w:color="auto"/>
            <w:bottom w:val="none" w:sz="0" w:space="0" w:color="auto"/>
            <w:right w:val="none" w:sz="0" w:space="0" w:color="auto"/>
          </w:divBdr>
        </w:div>
        <w:div w:id="1711342402">
          <w:marLeft w:val="-108"/>
          <w:marRight w:val="-108"/>
          <w:marTop w:val="0"/>
          <w:marBottom w:val="0"/>
          <w:divBdr>
            <w:top w:val="none" w:sz="0" w:space="0" w:color="auto"/>
            <w:left w:val="none" w:sz="0" w:space="0" w:color="auto"/>
            <w:bottom w:val="none" w:sz="0" w:space="0" w:color="auto"/>
            <w:right w:val="none" w:sz="0" w:space="0" w:color="auto"/>
          </w:divBdr>
        </w:div>
        <w:div w:id="33430199">
          <w:marLeft w:val="-108"/>
          <w:marRight w:val="-108"/>
          <w:marTop w:val="0"/>
          <w:marBottom w:val="0"/>
          <w:divBdr>
            <w:top w:val="none" w:sz="0" w:space="0" w:color="auto"/>
            <w:left w:val="none" w:sz="0" w:space="0" w:color="auto"/>
            <w:bottom w:val="none" w:sz="0" w:space="0" w:color="auto"/>
            <w:right w:val="none" w:sz="0" w:space="0" w:color="auto"/>
          </w:divBdr>
        </w:div>
        <w:div w:id="1984499574">
          <w:marLeft w:val="0"/>
          <w:marRight w:val="-80"/>
          <w:marTop w:val="0"/>
          <w:marBottom w:val="0"/>
          <w:divBdr>
            <w:top w:val="none" w:sz="0" w:space="0" w:color="auto"/>
            <w:left w:val="none" w:sz="0" w:space="0" w:color="auto"/>
            <w:bottom w:val="none" w:sz="0" w:space="0" w:color="auto"/>
            <w:right w:val="none" w:sz="0" w:space="0" w:color="auto"/>
          </w:divBdr>
        </w:div>
        <w:div w:id="961158030">
          <w:marLeft w:val="-108"/>
          <w:marRight w:val="-80"/>
          <w:marTop w:val="0"/>
          <w:marBottom w:val="0"/>
          <w:divBdr>
            <w:top w:val="none" w:sz="0" w:space="0" w:color="auto"/>
            <w:left w:val="none" w:sz="0" w:space="0" w:color="auto"/>
            <w:bottom w:val="none" w:sz="0" w:space="0" w:color="auto"/>
            <w:right w:val="none" w:sz="0" w:space="0" w:color="auto"/>
          </w:divBdr>
        </w:div>
        <w:div w:id="797377521">
          <w:marLeft w:val="-108"/>
          <w:marRight w:val="-80"/>
          <w:marTop w:val="0"/>
          <w:marBottom w:val="0"/>
          <w:divBdr>
            <w:top w:val="none" w:sz="0" w:space="0" w:color="auto"/>
            <w:left w:val="none" w:sz="0" w:space="0" w:color="auto"/>
            <w:bottom w:val="none" w:sz="0" w:space="0" w:color="auto"/>
            <w:right w:val="none" w:sz="0" w:space="0" w:color="auto"/>
          </w:divBdr>
        </w:div>
        <w:div w:id="976649136">
          <w:marLeft w:val="-108"/>
          <w:marRight w:val="-80"/>
          <w:marTop w:val="0"/>
          <w:marBottom w:val="0"/>
          <w:divBdr>
            <w:top w:val="none" w:sz="0" w:space="0" w:color="auto"/>
            <w:left w:val="none" w:sz="0" w:space="0" w:color="auto"/>
            <w:bottom w:val="none" w:sz="0" w:space="0" w:color="auto"/>
            <w:right w:val="none" w:sz="0" w:space="0" w:color="auto"/>
          </w:divBdr>
        </w:div>
        <w:div w:id="986201158">
          <w:marLeft w:val="0"/>
          <w:marRight w:val="-86"/>
          <w:marTop w:val="0"/>
          <w:marBottom w:val="0"/>
          <w:divBdr>
            <w:top w:val="none" w:sz="0" w:space="0" w:color="auto"/>
            <w:left w:val="none" w:sz="0" w:space="0" w:color="auto"/>
            <w:bottom w:val="none" w:sz="0" w:space="0" w:color="auto"/>
            <w:right w:val="none" w:sz="0" w:space="0" w:color="auto"/>
          </w:divBdr>
        </w:div>
        <w:div w:id="1714039909">
          <w:marLeft w:val="0"/>
          <w:marRight w:val="-86"/>
          <w:marTop w:val="0"/>
          <w:marBottom w:val="0"/>
          <w:divBdr>
            <w:top w:val="none" w:sz="0" w:space="0" w:color="auto"/>
            <w:left w:val="none" w:sz="0" w:space="0" w:color="auto"/>
            <w:bottom w:val="none" w:sz="0" w:space="0" w:color="auto"/>
            <w:right w:val="none" w:sz="0" w:space="0" w:color="auto"/>
          </w:divBdr>
        </w:div>
        <w:div w:id="846792597">
          <w:marLeft w:val="0"/>
          <w:marRight w:val="-86"/>
          <w:marTop w:val="0"/>
          <w:marBottom w:val="0"/>
          <w:divBdr>
            <w:top w:val="none" w:sz="0" w:space="0" w:color="auto"/>
            <w:left w:val="none" w:sz="0" w:space="0" w:color="auto"/>
            <w:bottom w:val="none" w:sz="0" w:space="0" w:color="auto"/>
            <w:right w:val="none" w:sz="0" w:space="0" w:color="auto"/>
          </w:divBdr>
        </w:div>
        <w:div w:id="1792094541">
          <w:marLeft w:val="0"/>
          <w:marRight w:val="-80"/>
          <w:marTop w:val="0"/>
          <w:marBottom w:val="0"/>
          <w:divBdr>
            <w:top w:val="none" w:sz="0" w:space="0" w:color="auto"/>
            <w:left w:val="none" w:sz="0" w:space="0" w:color="auto"/>
            <w:bottom w:val="none" w:sz="0" w:space="0" w:color="auto"/>
            <w:right w:val="none" w:sz="0" w:space="0" w:color="auto"/>
          </w:divBdr>
        </w:div>
        <w:div w:id="1973124549">
          <w:marLeft w:val="0"/>
          <w:marRight w:val="0"/>
          <w:marTop w:val="0"/>
          <w:marBottom w:val="120"/>
          <w:divBdr>
            <w:top w:val="none" w:sz="0" w:space="0" w:color="auto"/>
            <w:left w:val="none" w:sz="0" w:space="0" w:color="auto"/>
            <w:bottom w:val="none" w:sz="0" w:space="0" w:color="auto"/>
            <w:right w:val="none" w:sz="0" w:space="0" w:color="auto"/>
          </w:divBdr>
        </w:div>
        <w:div w:id="709649698">
          <w:marLeft w:val="0"/>
          <w:marRight w:val="0"/>
          <w:marTop w:val="0"/>
          <w:marBottom w:val="120"/>
          <w:divBdr>
            <w:top w:val="none" w:sz="0" w:space="0" w:color="auto"/>
            <w:left w:val="none" w:sz="0" w:space="0" w:color="auto"/>
            <w:bottom w:val="none" w:sz="0" w:space="0" w:color="auto"/>
            <w:right w:val="none" w:sz="0" w:space="0" w:color="auto"/>
          </w:divBdr>
        </w:div>
        <w:div w:id="1552767993">
          <w:marLeft w:val="0"/>
          <w:marRight w:val="0"/>
          <w:marTop w:val="0"/>
          <w:marBottom w:val="120"/>
          <w:divBdr>
            <w:top w:val="none" w:sz="0" w:space="0" w:color="auto"/>
            <w:left w:val="none" w:sz="0" w:space="0" w:color="auto"/>
            <w:bottom w:val="none" w:sz="0" w:space="0" w:color="auto"/>
            <w:right w:val="none" w:sz="0" w:space="0" w:color="auto"/>
          </w:divBdr>
        </w:div>
        <w:div w:id="12386872">
          <w:marLeft w:val="0"/>
          <w:marRight w:val="0"/>
          <w:marTop w:val="0"/>
          <w:marBottom w:val="120"/>
          <w:divBdr>
            <w:top w:val="none" w:sz="0" w:space="0" w:color="auto"/>
            <w:left w:val="none" w:sz="0" w:space="0" w:color="auto"/>
            <w:bottom w:val="none" w:sz="0" w:space="0" w:color="auto"/>
            <w:right w:val="none" w:sz="0" w:space="0" w:color="auto"/>
          </w:divBdr>
        </w:div>
        <w:div w:id="385488642">
          <w:marLeft w:val="0"/>
          <w:marRight w:val="0"/>
          <w:marTop w:val="0"/>
          <w:marBottom w:val="120"/>
          <w:divBdr>
            <w:top w:val="none" w:sz="0" w:space="0" w:color="auto"/>
            <w:left w:val="none" w:sz="0" w:space="0" w:color="auto"/>
            <w:bottom w:val="none" w:sz="0" w:space="0" w:color="auto"/>
            <w:right w:val="none" w:sz="0" w:space="0" w:color="auto"/>
          </w:divBdr>
        </w:div>
        <w:div w:id="609630980">
          <w:marLeft w:val="0"/>
          <w:marRight w:val="0"/>
          <w:marTop w:val="0"/>
          <w:marBottom w:val="120"/>
          <w:divBdr>
            <w:top w:val="none" w:sz="0" w:space="0" w:color="auto"/>
            <w:left w:val="none" w:sz="0" w:space="0" w:color="auto"/>
            <w:bottom w:val="none" w:sz="0" w:space="0" w:color="auto"/>
            <w:right w:val="none" w:sz="0" w:space="0" w:color="auto"/>
          </w:divBdr>
        </w:div>
        <w:div w:id="450638476">
          <w:marLeft w:val="0"/>
          <w:marRight w:val="0"/>
          <w:marTop w:val="0"/>
          <w:marBottom w:val="120"/>
          <w:divBdr>
            <w:top w:val="none" w:sz="0" w:space="0" w:color="auto"/>
            <w:left w:val="none" w:sz="0" w:space="0" w:color="auto"/>
            <w:bottom w:val="none" w:sz="0" w:space="0" w:color="auto"/>
            <w:right w:val="none" w:sz="0" w:space="0" w:color="auto"/>
          </w:divBdr>
        </w:div>
        <w:div w:id="913053534">
          <w:marLeft w:val="0"/>
          <w:marRight w:val="0"/>
          <w:marTop w:val="0"/>
          <w:marBottom w:val="120"/>
          <w:divBdr>
            <w:top w:val="none" w:sz="0" w:space="0" w:color="auto"/>
            <w:left w:val="none" w:sz="0" w:space="0" w:color="auto"/>
            <w:bottom w:val="none" w:sz="0" w:space="0" w:color="auto"/>
            <w:right w:val="none" w:sz="0" w:space="0" w:color="auto"/>
          </w:divBdr>
        </w:div>
        <w:div w:id="1989937950">
          <w:marLeft w:val="0"/>
          <w:marRight w:val="0"/>
          <w:marTop w:val="0"/>
          <w:marBottom w:val="120"/>
          <w:divBdr>
            <w:top w:val="none" w:sz="0" w:space="0" w:color="auto"/>
            <w:left w:val="none" w:sz="0" w:space="0" w:color="auto"/>
            <w:bottom w:val="none" w:sz="0" w:space="0" w:color="auto"/>
            <w:right w:val="none" w:sz="0" w:space="0" w:color="auto"/>
          </w:divBdr>
        </w:div>
        <w:div w:id="2061902616">
          <w:marLeft w:val="0"/>
          <w:marRight w:val="0"/>
          <w:marTop w:val="0"/>
          <w:marBottom w:val="120"/>
          <w:divBdr>
            <w:top w:val="none" w:sz="0" w:space="0" w:color="auto"/>
            <w:left w:val="none" w:sz="0" w:space="0" w:color="auto"/>
            <w:bottom w:val="none" w:sz="0" w:space="0" w:color="auto"/>
            <w:right w:val="none" w:sz="0" w:space="0" w:color="auto"/>
          </w:divBdr>
        </w:div>
        <w:div w:id="1716201274">
          <w:marLeft w:val="0"/>
          <w:marRight w:val="0"/>
          <w:marTop w:val="0"/>
          <w:marBottom w:val="120"/>
          <w:divBdr>
            <w:top w:val="none" w:sz="0" w:space="0" w:color="auto"/>
            <w:left w:val="none" w:sz="0" w:space="0" w:color="auto"/>
            <w:bottom w:val="none" w:sz="0" w:space="0" w:color="auto"/>
            <w:right w:val="none" w:sz="0" w:space="0" w:color="auto"/>
          </w:divBdr>
        </w:div>
        <w:div w:id="2115712735">
          <w:marLeft w:val="0"/>
          <w:marRight w:val="0"/>
          <w:marTop w:val="0"/>
          <w:marBottom w:val="120"/>
          <w:divBdr>
            <w:top w:val="none" w:sz="0" w:space="0" w:color="auto"/>
            <w:left w:val="none" w:sz="0" w:space="0" w:color="auto"/>
            <w:bottom w:val="none" w:sz="0" w:space="0" w:color="auto"/>
            <w:right w:val="none" w:sz="0" w:space="0" w:color="auto"/>
          </w:divBdr>
        </w:div>
        <w:div w:id="253250829">
          <w:marLeft w:val="0"/>
          <w:marRight w:val="0"/>
          <w:marTop w:val="0"/>
          <w:marBottom w:val="120"/>
          <w:divBdr>
            <w:top w:val="none" w:sz="0" w:space="0" w:color="auto"/>
            <w:left w:val="none" w:sz="0" w:space="0" w:color="auto"/>
            <w:bottom w:val="none" w:sz="0" w:space="0" w:color="auto"/>
            <w:right w:val="none" w:sz="0" w:space="0" w:color="auto"/>
          </w:divBdr>
        </w:div>
        <w:div w:id="135146620">
          <w:marLeft w:val="0"/>
          <w:marRight w:val="0"/>
          <w:marTop w:val="0"/>
          <w:marBottom w:val="120"/>
          <w:divBdr>
            <w:top w:val="none" w:sz="0" w:space="0" w:color="auto"/>
            <w:left w:val="none" w:sz="0" w:space="0" w:color="auto"/>
            <w:bottom w:val="none" w:sz="0" w:space="0" w:color="auto"/>
            <w:right w:val="none" w:sz="0" w:space="0" w:color="auto"/>
          </w:divBdr>
        </w:div>
        <w:div w:id="418674976">
          <w:marLeft w:val="0"/>
          <w:marRight w:val="0"/>
          <w:marTop w:val="0"/>
          <w:marBottom w:val="120"/>
          <w:divBdr>
            <w:top w:val="none" w:sz="0" w:space="0" w:color="auto"/>
            <w:left w:val="none" w:sz="0" w:space="0" w:color="auto"/>
            <w:bottom w:val="none" w:sz="0" w:space="0" w:color="auto"/>
            <w:right w:val="none" w:sz="0" w:space="0" w:color="auto"/>
          </w:divBdr>
        </w:div>
        <w:div w:id="1699895716">
          <w:marLeft w:val="0"/>
          <w:marRight w:val="0"/>
          <w:marTop w:val="0"/>
          <w:marBottom w:val="120"/>
          <w:divBdr>
            <w:top w:val="none" w:sz="0" w:space="0" w:color="auto"/>
            <w:left w:val="none" w:sz="0" w:space="0" w:color="auto"/>
            <w:bottom w:val="none" w:sz="0" w:space="0" w:color="auto"/>
            <w:right w:val="none" w:sz="0" w:space="0" w:color="auto"/>
          </w:divBdr>
        </w:div>
        <w:div w:id="273443126">
          <w:marLeft w:val="0"/>
          <w:marRight w:val="0"/>
          <w:marTop w:val="0"/>
          <w:marBottom w:val="120"/>
          <w:divBdr>
            <w:top w:val="none" w:sz="0" w:space="0" w:color="auto"/>
            <w:left w:val="none" w:sz="0" w:space="0" w:color="auto"/>
            <w:bottom w:val="none" w:sz="0" w:space="0" w:color="auto"/>
            <w:right w:val="none" w:sz="0" w:space="0" w:color="auto"/>
          </w:divBdr>
        </w:div>
        <w:div w:id="1722090382">
          <w:marLeft w:val="0"/>
          <w:marRight w:val="0"/>
          <w:marTop w:val="0"/>
          <w:marBottom w:val="120"/>
          <w:divBdr>
            <w:top w:val="none" w:sz="0" w:space="0" w:color="auto"/>
            <w:left w:val="none" w:sz="0" w:space="0" w:color="auto"/>
            <w:bottom w:val="none" w:sz="0" w:space="0" w:color="auto"/>
            <w:right w:val="none" w:sz="0" w:space="0" w:color="auto"/>
          </w:divBdr>
        </w:div>
        <w:div w:id="1916354970">
          <w:marLeft w:val="0"/>
          <w:marRight w:val="0"/>
          <w:marTop w:val="0"/>
          <w:marBottom w:val="120"/>
          <w:divBdr>
            <w:top w:val="none" w:sz="0" w:space="0" w:color="auto"/>
            <w:left w:val="none" w:sz="0" w:space="0" w:color="auto"/>
            <w:bottom w:val="none" w:sz="0" w:space="0" w:color="auto"/>
            <w:right w:val="none" w:sz="0" w:space="0" w:color="auto"/>
          </w:divBdr>
        </w:div>
        <w:div w:id="1393625959">
          <w:marLeft w:val="0"/>
          <w:marRight w:val="0"/>
          <w:marTop w:val="0"/>
          <w:marBottom w:val="120"/>
          <w:divBdr>
            <w:top w:val="none" w:sz="0" w:space="0" w:color="auto"/>
            <w:left w:val="none" w:sz="0" w:space="0" w:color="auto"/>
            <w:bottom w:val="none" w:sz="0" w:space="0" w:color="auto"/>
            <w:right w:val="none" w:sz="0" w:space="0" w:color="auto"/>
          </w:divBdr>
        </w:div>
        <w:div w:id="1861622092">
          <w:marLeft w:val="0"/>
          <w:marRight w:val="0"/>
          <w:marTop w:val="0"/>
          <w:marBottom w:val="120"/>
          <w:divBdr>
            <w:top w:val="none" w:sz="0" w:space="0" w:color="auto"/>
            <w:left w:val="none" w:sz="0" w:space="0" w:color="auto"/>
            <w:bottom w:val="none" w:sz="0" w:space="0" w:color="auto"/>
            <w:right w:val="none" w:sz="0" w:space="0" w:color="auto"/>
          </w:divBdr>
        </w:div>
        <w:div w:id="32534673">
          <w:marLeft w:val="0"/>
          <w:marRight w:val="0"/>
          <w:marTop w:val="0"/>
          <w:marBottom w:val="120"/>
          <w:divBdr>
            <w:top w:val="none" w:sz="0" w:space="0" w:color="auto"/>
            <w:left w:val="none" w:sz="0" w:space="0" w:color="auto"/>
            <w:bottom w:val="none" w:sz="0" w:space="0" w:color="auto"/>
            <w:right w:val="none" w:sz="0" w:space="0" w:color="auto"/>
          </w:divBdr>
        </w:div>
        <w:div w:id="349529610">
          <w:marLeft w:val="0"/>
          <w:marRight w:val="0"/>
          <w:marTop w:val="0"/>
          <w:marBottom w:val="120"/>
          <w:divBdr>
            <w:top w:val="none" w:sz="0" w:space="0" w:color="auto"/>
            <w:left w:val="none" w:sz="0" w:space="0" w:color="auto"/>
            <w:bottom w:val="none" w:sz="0" w:space="0" w:color="auto"/>
            <w:right w:val="none" w:sz="0" w:space="0" w:color="auto"/>
          </w:divBdr>
        </w:div>
        <w:div w:id="1188789739">
          <w:marLeft w:val="0"/>
          <w:marRight w:val="0"/>
          <w:marTop w:val="0"/>
          <w:marBottom w:val="120"/>
          <w:divBdr>
            <w:top w:val="none" w:sz="0" w:space="0" w:color="auto"/>
            <w:left w:val="none" w:sz="0" w:space="0" w:color="auto"/>
            <w:bottom w:val="none" w:sz="0" w:space="0" w:color="auto"/>
            <w:right w:val="none" w:sz="0" w:space="0" w:color="auto"/>
          </w:divBdr>
        </w:div>
        <w:div w:id="1036467235">
          <w:marLeft w:val="0"/>
          <w:marRight w:val="0"/>
          <w:marTop w:val="0"/>
          <w:marBottom w:val="120"/>
          <w:divBdr>
            <w:top w:val="none" w:sz="0" w:space="0" w:color="auto"/>
            <w:left w:val="none" w:sz="0" w:space="0" w:color="auto"/>
            <w:bottom w:val="none" w:sz="0" w:space="0" w:color="auto"/>
            <w:right w:val="none" w:sz="0" w:space="0" w:color="auto"/>
          </w:divBdr>
        </w:div>
        <w:div w:id="319776239">
          <w:marLeft w:val="0"/>
          <w:marRight w:val="0"/>
          <w:marTop w:val="0"/>
          <w:marBottom w:val="120"/>
          <w:divBdr>
            <w:top w:val="none" w:sz="0" w:space="0" w:color="auto"/>
            <w:left w:val="none" w:sz="0" w:space="0" w:color="auto"/>
            <w:bottom w:val="none" w:sz="0" w:space="0" w:color="auto"/>
            <w:right w:val="none" w:sz="0" w:space="0" w:color="auto"/>
          </w:divBdr>
        </w:div>
        <w:div w:id="413820782">
          <w:marLeft w:val="0"/>
          <w:marRight w:val="0"/>
          <w:marTop w:val="0"/>
          <w:marBottom w:val="120"/>
          <w:divBdr>
            <w:top w:val="none" w:sz="0" w:space="0" w:color="auto"/>
            <w:left w:val="none" w:sz="0" w:space="0" w:color="auto"/>
            <w:bottom w:val="none" w:sz="0" w:space="0" w:color="auto"/>
            <w:right w:val="none" w:sz="0" w:space="0" w:color="auto"/>
          </w:divBdr>
        </w:div>
        <w:div w:id="2125297735">
          <w:marLeft w:val="0"/>
          <w:marRight w:val="0"/>
          <w:marTop w:val="0"/>
          <w:marBottom w:val="120"/>
          <w:divBdr>
            <w:top w:val="none" w:sz="0" w:space="0" w:color="auto"/>
            <w:left w:val="none" w:sz="0" w:space="0" w:color="auto"/>
            <w:bottom w:val="none" w:sz="0" w:space="0" w:color="auto"/>
            <w:right w:val="none" w:sz="0" w:space="0" w:color="auto"/>
          </w:divBdr>
        </w:div>
        <w:div w:id="1670061793">
          <w:marLeft w:val="0"/>
          <w:marRight w:val="0"/>
          <w:marTop w:val="0"/>
          <w:marBottom w:val="120"/>
          <w:divBdr>
            <w:top w:val="none" w:sz="0" w:space="0" w:color="auto"/>
            <w:left w:val="none" w:sz="0" w:space="0" w:color="auto"/>
            <w:bottom w:val="none" w:sz="0" w:space="0" w:color="auto"/>
            <w:right w:val="none" w:sz="0" w:space="0" w:color="auto"/>
          </w:divBdr>
        </w:div>
        <w:div w:id="1028675429">
          <w:marLeft w:val="0"/>
          <w:marRight w:val="0"/>
          <w:marTop w:val="0"/>
          <w:marBottom w:val="120"/>
          <w:divBdr>
            <w:top w:val="none" w:sz="0" w:space="0" w:color="auto"/>
            <w:left w:val="none" w:sz="0" w:space="0" w:color="auto"/>
            <w:bottom w:val="none" w:sz="0" w:space="0" w:color="auto"/>
            <w:right w:val="none" w:sz="0" w:space="0" w:color="auto"/>
          </w:divBdr>
        </w:div>
        <w:div w:id="1670793193">
          <w:marLeft w:val="0"/>
          <w:marRight w:val="0"/>
          <w:marTop w:val="0"/>
          <w:marBottom w:val="120"/>
          <w:divBdr>
            <w:top w:val="none" w:sz="0" w:space="0" w:color="auto"/>
            <w:left w:val="none" w:sz="0" w:space="0" w:color="auto"/>
            <w:bottom w:val="none" w:sz="0" w:space="0" w:color="auto"/>
            <w:right w:val="none" w:sz="0" w:space="0" w:color="auto"/>
          </w:divBdr>
        </w:div>
        <w:div w:id="1163274761">
          <w:marLeft w:val="0"/>
          <w:marRight w:val="0"/>
          <w:marTop w:val="0"/>
          <w:marBottom w:val="120"/>
          <w:divBdr>
            <w:top w:val="none" w:sz="0" w:space="0" w:color="auto"/>
            <w:left w:val="none" w:sz="0" w:space="0" w:color="auto"/>
            <w:bottom w:val="none" w:sz="0" w:space="0" w:color="auto"/>
            <w:right w:val="none" w:sz="0" w:space="0" w:color="auto"/>
          </w:divBdr>
        </w:div>
        <w:div w:id="576130049">
          <w:marLeft w:val="0"/>
          <w:marRight w:val="0"/>
          <w:marTop w:val="0"/>
          <w:marBottom w:val="120"/>
          <w:divBdr>
            <w:top w:val="none" w:sz="0" w:space="0" w:color="auto"/>
            <w:left w:val="none" w:sz="0" w:space="0" w:color="auto"/>
            <w:bottom w:val="none" w:sz="0" w:space="0" w:color="auto"/>
            <w:right w:val="none" w:sz="0" w:space="0" w:color="auto"/>
          </w:divBdr>
        </w:div>
        <w:div w:id="2063939403">
          <w:marLeft w:val="0"/>
          <w:marRight w:val="0"/>
          <w:marTop w:val="0"/>
          <w:marBottom w:val="120"/>
          <w:divBdr>
            <w:top w:val="none" w:sz="0" w:space="0" w:color="auto"/>
            <w:left w:val="none" w:sz="0" w:space="0" w:color="auto"/>
            <w:bottom w:val="none" w:sz="0" w:space="0" w:color="auto"/>
            <w:right w:val="none" w:sz="0" w:space="0" w:color="auto"/>
          </w:divBdr>
        </w:div>
        <w:div w:id="1611662565">
          <w:marLeft w:val="0"/>
          <w:marRight w:val="0"/>
          <w:marTop w:val="0"/>
          <w:marBottom w:val="120"/>
          <w:divBdr>
            <w:top w:val="none" w:sz="0" w:space="0" w:color="auto"/>
            <w:left w:val="none" w:sz="0" w:space="0" w:color="auto"/>
            <w:bottom w:val="none" w:sz="0" w:space="0" w:color="auto"/>
            <w:right w:val="none" w:sz="0" w:space="0" w:color="auto"/>
          </w:divBdr>
        </w:div>
        <w:div w:id="1253733529">
          <w:marLeft w:val="0"/>
          <w:marRight w:val="0"/>
          <w:marTop w:val="0"/>
          <w:marBottom w:val="120"/>
          <w:divBdr>
            <w:top w:val="none" w:sz="0" w:space="0" w:color="auto"/>
            <w:left w:val="none" w:sz="0" w:space="0" w:color="auto"/>
            <w:bottom w:val="none" w:sz="0" w:space="0" w:color="auto"/>
            <w:right w:val="none" w:sz="0" w:space="0" w:color="auto"/>
          </w:divBdr>
        </w:div>
        <w:div w:id="791480268">
          <w:marLeft w:val="0"/>
          <w:marRight w:val="0"/>
          <w:marTop w:val="0"/>
          <w:marBottom w:val="120"/>
          <w:divBdr>
            <w:top w:val="none" w:sz="0" w:space="0" w:color="auto"/>
            <w:left w:val="none" w:sz="0" w:space="0" w:color="auto"/>
            <w:bottom w:val="none" w:sz="0" w:space="0" w:color="auto"/>
            <w:right w:val="none" w:sz="0" w:space="0" w:color="auto"/>
          </w:divBdr>
        </w:div>
        <w:div w:id="464394888">
          <w:marLeft w:val="0"/>
          <w:marRight w:val="0"/>
          <w:marTop w:val="0"/>
          <w:marBottom w:val="120"/>
          <w:divBdr>
            <w:top w:val="none" w:sz="0" w:space="0" w:color="auto"/>
            <w:left w:val="none" w:sz="0" w:space="0" w:color="auto"/>
            <w:bottom w:val="none" w:sz="0" w:space="0" w:color="auto"/>
            <w:right w:val="none" w:sz="0" w:space="0" w:color="auto"/>
          </w:divBdr>
        </w:div>
        <w:div w:id="1951469858">
          <w:marLeft w:val="0"/>
          <w:marRight w:val="0"/>
          <w:marTop w:val="0"/>
          <w:marBottom w:val="120"/>
          <w:divBdr>
            <w:top w:val="none" w:sz="0" w:space="0" w:color="auto"/>
            <w:left w:val="none" w:sz="0" w:space="0" w:color="auto"/>
            <w:bottom w:val="none" w:sz="0" w:space="0" w:color="auto"/>
            <w:right w:val="none" w:sz="0" w:space="0" w:color="auto"/>
          </w:divBdr>
        </w:div>
        <w:div w:id="1550261510">
          <w:marLeft w:val="0"/>
          <w:marRight w:val="0"/>
          <w:marTop w:val="0"/>
          <w:marBottom w:val="120"/>
          <w:divBdr>
            <w:top w:val="none" w:sz="0" w:space="0" w:color="auto"/>
            <w:left w:val="none" w:sz="0" w:space="0" w:color="auto"/>
            <w:bottom w:val="none" w:sz="0" w:space="0" w:color="auto"/>
            <w:right w:val="none" w:sz="0" w:space="0" w:color="auto"/>
          </w:divBdr>
        </w:div>
        <w:div w:id="1437367573">
          <w:marLeft w:val="0"/>
          <w:marRight w:val="0"/>
          <w:marTop w:val="0"/>
          <w:marBottom w:val="0"/>
          <w:divBdr>
            <w:top w:val="none" w:sz="0" w:space="0" w:color="auto"/>
            <w:left w:val="none" w:sz="0" w:space="0" w:color="auto"/>
            <w:bottom w:val="none" w:sz="0" w:space="0" w:color="auto"/>
            <w:right w:val="none" w:sz="0" w:space="0" w:color="auto"/>
          </w:divBdr>
        </w:div>
        <w:div w:id="1186676100">
          <w:marLeft w:val="0"/>
          <w:marRight w:val="0"/>
          <w:marTop w:val="0"/>
          <w:marBottom w:val="240"/>
          <w:divBdr>
            <w:top w:val="none" w:sz="0" w:space="0" w:color="auto"/>
            <w:left w:val="none" w:sz="0" w:space="0" w:color="auto"/>
            <w:bottom w:val="none" w:sz="0" w:space="0" w:color="auto"/>
            <w:right w:val="none" w:sz="0" w:space="0" w:color="auto"/>
          </w:divBdr>
        </w:div>
        <w:div w:id="2054453566">
          <w:marLeft w:val="0"/>
          <w:marRight w:val="0"/>
          <w:marTop w:val="0"/>
          <w:marBottom w:val="120"/>
          <w:divBdr>
            <w:top w:val="none" w:sz="0" w:space="0" w:color="auto"/>
            <w:left w:val="none" w:sz="0" w:space="0" w:color="auto"/>
            <w:bottom w:val="none" w:sz="0" w:space="0" w:color="auto"/>
            <w:right w:val="none" w:sz="0" w:space="0" w:color="auto"/>
          </w:divBdr>
        </w:div>
        <w:div w:id="1515025707">
          <w:marLeft w:val="0"/>
          <w:marRight w:val="0"/>
          <w:marTop w:val="0"/>
          <w:marBottom w:val="120"/>
          <w:divBdr>
            <w:top w:val="none" w:sz="0" w:space="0" w:color="auto"/>
            <w:left w:val="none" w:sz="0" w:space="0" w:color="auto"/>
            <w:bottom w:val="none" w:sz="0" w:space="0" w:color="auto"/>
            <w:right w:val="none" w:sz="0" w:space="0" w:color="auto"/>
          </w:divBdr>
        </w:div>
        <w:div w:id="278683120">
          <w:marLeft w:val="0"/>
          <w:marRight w:val="0"/>
          <w:marTop w:val="0"/>
          <w:marBottom w:val="120"/>
          <w:divBdr>
            <w:top w:val="none" w:sz="0" w:space="0" w:color="auto"/>
            <w:left w:val="none" w:sz="0" w:space="0" w:color="auto"/>
            <w:bottom w:val="none" w:sz="0" w:space="0" w:color="auto"/>
            <w:right w:val="none" w:sz="0" w:space="0" w:color="auto"/>
          </w:divBdr>
        </w:div>
        <w:div w:id="1511679538">
          <w:marLeft w:val="0"/>
          <w:marRight w:val="0"/>
          <w:marTop w:val="0"/>
          <w:marBottom w:val="120"/>
          <w:divBdr>
            <w:top w:val="none" w:sz="0" w:space="0" w:color="auto"/>
            <w:left w:val="none" w:sz="0" w:space="0" w:color="auto"/>
            <w:bottom w:val="none" w:sz="0" w:space="0" w:color="auto"/>
            <w:right w:val="none" w:sz="0" w:space="0" w:color="auto"/>
          </w:divBdr>
        </w:div>
        <w:div w:id="771509036">
          <w:marLeft w:val="0"/>
          <w:marRight w:val="0"/>
          <w:marTop w:val="0"/>
          <w:marBottom w:val="120"/>
          <w:divBdr>
            <w:top w:val="none" w:sz="0" w:space="0" w:color="auto"/>
            <w:left w:val="none" w:sz="0" w:space="0" w:color="auto"/>
            <w:bottom w:val="none" w:sz="0" w:space="0" w:color="auto"/>
            <w:right w:val="none" w:sz="0" w:space="0" w:color="auto"/>
          </w:divBdr>
        </w:div>
        <w:div w:id="1885674675">
          <w:marLeft w:val="0"/>
          <w:marRight w:val="0"/>
          <w:marTop w:val="0"/>
          <w:marBottom w:val="120"/>
          <w:divBdr>
            <w:top w:val="none" w:sz="0" w:space="0" w:color="auto"/>
            <w:left w:val="none" w:sz="0" w:space="0" w:color="auto"/>
            <w:bottom w:val="none" w:sz="0" w:space="0" w:color="auto"/>
            <w:right w:val="none" w:sz="0" w:space="0" w:color="auto"/>
          </w:divBdr>
        </w:div>
        <w:div w:id="143590070">
          <w:marLeft w:val="0"/>
          <w:marRight w:val="0"/>
          <w:marTop w:val="0"/>
          <w:marBottom w:val="120"/>
          <w:divBdr>
            <w:top w:val="none" w:sz="0" w:space="0" w:color="auto"/>
            <w:left w:val="none" w:sz="0" w:space="0" w:color="auto"/>
            <w:bottom w:val="none" w:sz="0" w:space="0" w:color="auto"/>
            <w:right w:val="none" w:sz="0" w:space="0" w:color="auto"/>
          </w:divBdr>
        </w:div>
        <w:div w:id="233785391">
          <w:marLeft w:val="0"/>
          <w:marRight w:val="0"/>
          <w:marTop w:val="0"/>
          <w:marBottom w:val="120"/>
          <w:divBdr>
            <w:top w:val="none" w:sz="0" w:space="0" w:color="auto"/>
            <w:left w:val="none" w:sz="0" w:space="0" w:color="auto"/>
            <w:bottom w:val="none" w:sz="0" w:space="0" w:color="auto"/>
            <w:right w:val="none" w:sz="0" w:space="0" w:color="auto"/>
          </w:divBdr>
        </w:div>
        <w:div w:id="1437095877">
          <w:marLeft w:val="0"/>
          <w:marRight w:val="0"/>
          <w:marTop w:val="0"/>
          <w:marBottom w:val="120"/>
          <w:divBdr>
            <w:top w:val="none" w:sz="0" w:space="0" w:color="auto"/>
            <w:left w:val="none" w:sz="0" w:space="0" w:color="auto"/>
            <w:bottom w:val="none" w:sz="0" w:space="0" w:color="auto"/>
            <w:right w:val="none" w:sz="0" w:space="0" w:color="auto"/>
          </w:divBdr>
        </w:div>
        <w:div w:id="1430275995">
          <w:marLeft w:val="0"/>
          <w:marRight w:val="0"/>
          <w:marTop w:val="0"/>
          <w:marBottom w:val="120"/>
          <w:divBdr>
            <w:top w:val="none" w:sz="0" w:space="0" w:color="auto"/>
            <w:left w:val="none" w:sz="0" w:space="0" w:color="auto"/>
            <w:bottom w:val="none" w:sz="0" w:space="0" w:color="auto"/>
            <w:right w:val="none" w:sz="0" w:space="0" w:color="auto"/>
          </w:divBdr>
        </w:div>
        <w:div w:id="480730898">
          <w:marLeft w:val="0"/>
          <w:marRight w:val="0"/>
          <w:marTop w:val="0"/>
          <w:marBottom w:val="120"/>
          <w:divBdr>
            <w:top w:val="none" w:sz="0" w:space="0" w:color="auto"/>
            <w:left w:val="none" w:sz="0" w:space="0" w:color="auto"/>
            <w:bottom w:val="none" w:sz="0" w:space="0" w:color="auto"/>
            <w:right w:val="none" w:sz="0" w:space="0" w:color="auto"/>
          </w:divBdr>
        </w:div>
        <w:div w:id="1465806881">
          <w:marLeft w:val="0"/>
          <w:marRight w:val="0"/>
          <w:marTop w:val="0"/>
          <w:marBottom w:val="120"/>
          <w:divBdr>
            <w:top w:val="none" w:sz="0" w:space="0" w:color="auto"/>
            <w:left w:val="none" w:sz="0" w:space="0" w:color="auto"/>
            <w:bottom w:val="none" w:sz="0" w:space="0" w:color="auto"/>
            <w:right w:val="none" w:sz="0" w:space="0" w:color="auto"/>
          </w:divBdr>
        </w:div>
        <w:div w:id="1358313680">
          <w:marLeft w:val="0"/>
          <w:marRight w:val="0"/>
          <w:marTop w:val="0"/>
          <w:marBottom w:val="120"/>
          <w:divBdr>
            <w:top w:val="none" w:sz="0" w:space="0" w:color="auto"/>
            <w:left w:val="none" w:sz="0" w:space="0" w:color="auto"/>
            <w:bottom w:val="none" w:sz="0" w:space="0" w:color="auto"/>
            <w:right w:val="none" w:sz="0" w:space="0" w:color="auto"/>
          </w:divBdr>
        </w:div>
        <w:div w:id="342708245">
          <w:marLeft w:val="0"/>
          <w:marRight w:val="0"/>
          <w:marTop w:val="0"/>
          <w:marBottom w:val="120"/>
          <w:divBdr>
            <w:top w:val="none" w:sz="0" w:space="0" w:color="auto"/>
            <w:left w:val="none" w:sz="0" w:space="0" w:color="auto"/>
            <w:bottom w:val="none" w:sz="0" w:space="0" w:color="auto"/>
            <w:right w:val="none" w:sz="0" w:space="0" w:color="auto"/>
          </w:divBdr>
        </w:div>
        <w:div w:id="1610578784">
          <w:marLeft w:val="0"/>
          <w:marRight w:val="0"/>
          <w:marTop w:val="0"/>
          <w:marBottom w:val="120"/>
          <w:divBdr>
            <w:top w:val="none" w:sz="0" w:space="0" w:color="auto"/>
            <w:left w:val="none" w:sz="0" w:space="0" w:color="auto"/>
            <w:bottom w:val="none" w:sz="0" w:space="0" w:color="auto"/>
            <w:right w:val="none" w:sz="0" w:space="0" w:color="auto"/>
          </w:divBdr>
        </w:div>
        <w:div w:id="1152480128">
          <w:marLeft w:val="0"/>
          <w:marRight w:val="0"/>
          <w:marTop w:val="0"/>
          <w:marBottom w:val="120"/>
          <w:divBdr>
            <w:top w:val="none" w:sz="0" w:space="0" w:color="auto"/>
            <w:left w:val="none" w:sz="0" w:space="0" w:color="auto"/>
            <w:bottom w:val="none" w:sz="0" w:space="0" w:color="auto"/>
            <w:right w:val="none" w:sz="0" w:space="0" w:color="auto"/>
          </w:divBdr>
        </w:div>
        <w:div w:id="552156784">
          <w:marLeft w:val="0"/>
          <w:marRight w:val="0"/>
          <w:marTop w:val="0"/>
          <w:marBottom w:val="120"/>
          <w:divBdr>
            <w:top w:val="none" w:sz="0" w:space="0" w:color="auto"/>
            <w:left w:val="none" w:sz="0" w:space="0" w:color="auto"/>
            <w:bottom w:val="none" w:sz="0" w:space="0" w:color="auto"/>
            <w:right w:val="none" w:sz="0" w:space="0" w:color="auto"/>
          </w:divBdr>
        </w:div>
        <w:div w:id="1553153646">
          <w:marLeft w:val="0"/>
          <w:marRight w:val="0"/>
          <w:marTop w:val="0"/>
          <w:marBottom w:val="120"/>
          <w:divBdr>
            <w:top w:val="none" w:sz="0" w:space="0" w:color="auto"/>
            <w:left w:val="none" w:sz="0" w:space="0" w:color="auto"/>
            <w:bottom w:val="none" w:sz="0" w:space="0" w:color="auto"/>
            <w:right w:val="none" w:sz="0" w:space="0" w:color="auto"/>
          </w:divBdr>
        </w:div>
        <w:div w:id="604848950">
          <w:marLeft w:val="0"/>
          <w:marRight w:val="0"/>
          <w:marTop w:val="0"/>
          <w:marBottom w:val="120"/>
          <w:divBdr>
            <w:top w:val="none" w:sz="0" w:space="0" w:color="auto"/>
            <w:left w:val="none" w:sz="0" w:space="0" w:color="auto"/>
            <w:bottom w:val="none" w:sz="0" w:space="0" w:color="auto"/>
            <w:right w:val="none" w:sz="0" w:space="0" w:color="auto"/>
          </w:divBdr>
        </w:div>
        <w:div w:id="2142263586">
          <w:marLeft w:val="0"/>
          <w:marRight w:val="0"/>
          <w:marTop w:val="0"/>
          <w:marBottom w:val="120"/>
          <w:divBdr>
            <w:top w:val="none" w:sz="0" w:space="0" w:color="auto"/>
            <w:left w:val="none" w:sz="0" w:space="0" w:color="auto"/>
            <w:bottom w:val="none" w:sz="0" w:space="0" w:color="auto"/>
            <w:right w:val="none" w:sz="0" w:space="0" w:color="auto"/>
          </w:divBdr>
        </w:div>
        <w:div w:id="459491385">
          <w:marLeft w:val="0"/>
          <w:marRight w:val="0"/>
          <w:marTop w:val="0"/>
          <w:marBottom w:val="120"/>
          <w:divBdr>
            <w:top w:val="none" w:sz="0" w:space="0" w:color="auto"/>
            <w:left w:val="none" w:sz="0" w:space="0" w:color="auto"/>
            <w:bottom w:val="none" w:sz="0" w:space="0" w:color="auto"/>
            <w:right w:val="none" w:sz="0" w:space="0" w:color="auto"/>
          </w:divBdr>
        </w:div>
        <w:div w:id="1405178051">
          <w:marLeft w:val="0"/>
          <w:marRight w:val="0"/>
          <w:marTop w:val="0"/>
          <w:marBottom w:val="120"/>
          <w:divBdr>
            <w:top w:val="none" w:sz="0" w:space="0" w:color="auto"/>
            <w:left w:val="none" w:sz="0" w:space="0" w:color="auto"/>
            <w:bottom w:val="none" w:sz="0" w:space="0" w:color="auto"/>
            <w:right w:val="none" w:sz="0" w:space="0" w:color="auto"/>
          </w:divBdr>
        </w:div>
        <w:div w:id="1452892494">
          <w:marLeft w:val="0"/>
          <w:marRight w:val="0"/>
          <w:marTop w:val="0"/>
          <w:marBottom w:val="120"/>
          <w:divBdr>
            <w:top w:val="none" w:sz="0" w:space="0" w:color="auto"/>
            <w:left w:val="none" w:sz="0" w:space="0" w:color="auto"/>
            <w:bottom w:val="none" w:sz="0" w:space="0" w:color="auto"/>
            <w:right w:val="none" w:sz="0" w:space="0" w:color="auto"/>
          </w:divBdr>
        </w:div>
        <w:div w:id="607199088">
          <w:marLeft w:val="0"/>
          <w:marRight w:val="0"/>
          <w:marTop w:val="0"/>
          <w:marBottom w:val="120"/>
          <w:divBdr>
            <w:top w:val="none" w:sz="0" w:space="0" w:color="auto"/>
            <w:left w:val="none" w:sz="0" w:space="0" w:color="auto"/>
            <w:bottom w:val="none" w:sz="0" w:space="0" w:color="auto"/>
            <w:right w:val="none" w:sz="0" w:space="0" w:color="auto"/>
          </w:divBdr>
        </w:div>
        <w:div w:id="245843797">
          <w:marLeft w:val="0"/>
          <w:marRight w:val="0"/>
          <w:marTop w:val="0"/>
          <w:marBottom w:val="120"/>
          <w:divBdr>
            <w:top w:val="none" w:sz="0" w:space="0" w:color="auto"/>
            <w:left w:val="none" w:sz="0" w:space="0" w:color="auto"/>
            <w:bottom w:val="none" w:sz="0" w:space="0" w:color="auto"/>
            <w:right w:val="none" w:sz="0" w:space="0" w:color="auto"/>
          </w:divBdr>
        </w:div>
        <w:div w:id="359203694">
          <w:marLeft w:val="0"/>
          <w:marRight w:val="0"/>
          <w:marTop w:val="0"/>
          <w:marBottom w:val="120"/>
          <w:divBdr>
            <w:top w:val="none" w:sz="0" w:space="0" w:color="auto"/>
            <w:left w:val="none" w:sz="0" w:space="0" w:color="auto"/>
            <w:bottom w:val="none" w:sz="0" w:space="0" w:color="auto"/>
            <w:right w:val="none" w:sz="0" w:space="0" w:color="auto"/>
          </w:divBdr>
        </w:div>
        <w:div w:id="628587159">
          <w:marLeft w:val="0"/>
          <w:marRight w:val="0"/>
          <w:marTop w:val="0"/>
          <w:marBottom w:val="120"/>
          <w:divBdr>
            <w:top w:val="none" w:sz="0" w:space="0" w:color="auto"/>
            <w:left w:val="none" w:sz="0" w:space="0" w:color="auto"/>
            <w:bottom w:val="none" w:sz="0" w:space="0" w:color="auto"/>
            <w:right w:val="none" w:sz="0" w:space="0" w:color="auto"/>
          </w:divBdr>
        </w:div>
        <w:div w:id="684986485">
          <w:marLeft w:val="0"/>
          <w:marRight w:val="0"/>
          <w:marTop w:val="0"/>
          <w:marBottom w:val="120"/>
          <w:divBdr>
            <w:top w:val="none" w:sz="0" w:space="0" w:color="auto"/>
            <w:left w:val="none" w:sz="0" w:space="0" w:color="auto"/>
            <w:bottom w:val="none" w:sz="0" w:space="0" w:color="auto"/>
            <w:right w:val="none" w:sz="0" w:space="0" w:color="auto"/>
          </w:divBdr>
        </w:div>
        <w:div w:id="1540895385">
          <w:marLeft w:val="0"/>
          <w:marRight w:val="0"/>
          <w:marTop w:val="0"/>
          <w:marBottom w:val="120"/>
          <w:divBdr>
            <w:top w:val="none" w:sz="0" w:space="0" w:color="auto"/>
            <w:left w:val="none" w:sz="0" w:space="0" w:color="auto"/>
            <w:bottom w:val="none" w:sz="0" w:space="0" w:color="auto"/>
            <w:right w:val="none" w:sz="0" w:space="0" w:color="auto"/>
          </w:divBdr>
        </w:div>
        <w:div w:id="644432289">
          <w:marLeft w:val="0"/>
          <w:marRight w:val="0"/>
          <w:marTop w:val="0"/>
          <w:marBottom w:val="0"/>
          <w:divBdr>
            <w:top w:val="none" w:sz="0" w:space="0" w:color="auto"/>
            <w:left w:val="none" w:sz="0" w:space="0" w:color="auto"/>
            <w:bottom w:val="none" w:sz="0" w:space="0" w:color="auto"/>
            <w:right w:val="none" w:sz="0" w:space="0" w:color="auto"/>
          </w:divBdr>
        </w:div>
        <w:div w:id="1226650506">
          <w:marLeft w:val="0"/>
          <w:marRight w:val="0"/>
          <w:marTop w:val="0"/>
          <w:marBottom w:val="120"/>
          <w:divBdr>
            <w:top w:val="none" w:sz="0" w:space="0" w:color="auto"/>
            <w:left w:val="none" w:sz="0" w:space="0" w:color="auto"/>
            <w:bottom w:val="none" w:sz="0" w:space="0" w:color="auto"/>
            <w:right w:val="none" w:sz="0" w:space="0" w:color="auto"/>
          </w:divBdr>
        </w:div>
        <w:div w:id="1532525603">
          <w:marLeft w:val="0"/>
          <w:marRight w:val="0"/>
          <w:marTop w:val="0"/>
          <w:marBottom w:val="120"/>
          <w:divBdr>
            <w:top w:val="none" w:sz="0" w:space="0" w:color="auto"/>
            <w:left w:val="none" w:sz="0" w:space="0" w:color="auto"/>
            <w:bottom w:val="none" w:sz="0" w:space="0" w:color="auto"/>
            <w:right w:val="none" w:sz="0" w:space="0" w:color="auto"/>
          </w:divBdr>
        </w:div>
        <w:div w:id="1729374763">
          <w:marLeft w:val="0"/>
          <w:marRight w:val="0"/>
          <w:marTop w:val="0"/>
          <w:marBottom w:val="120"/>
          <w:divBdr>
            <w:top w:val="none" w:sz="0" w:space="0" w:color="auto"/>
            <w:left w:val="none" w:sz="0" w:space="0" w:color="auto"/>
            <w:bottom w:val="none" w:sz="0" w:space="0" w:color="auto"/>
            <w:right w:val="none" w:sz="0" w:space="0" w:color="auto"/>
          </w:divBdr>
        </w:div>
        <w:div w:id="1252617561">
          <w:marLeft w:val="0"/>
          <w:marRight w:val="0"/>
          <w:marTop w:val="0"/>
          <w:marBottom w:val="0"/>
          <w:divBdr>
            <w:top w:val="none" w:sz="0" w:space="0" w:color="auto"/>
            <w:left w:val="none" w:sz="0" w:space="0" w:color="auto"/>
            <w:bottom w:val="none" w:sz="0" w:space="0" w:color="auto"/>
            <w:right w:val="none" w:sz="0" w:space="0" w:color="auto"/>
          </w:divBdr>
        </w:div>
        <w:div w:id="518277785">
          <w:marLeft w:val="0"/>
          <w:marRight w:val="0"/>
          <w:marTop w:val="0"/>
          <w:marBottom w:val="0"/>
          <w:divBdr>
            <w:top w:val="none" w:sz="0" w:space="0" w:color="auto"/>
            <w:left w:val="none" w:sz="0" w:space="0" w:color="auto"/>
            <w:bottom w:val="none" w:sz="0" w:space="0" w:color="auto"/>
            <w:right w:val="none" w:sz="0" w:space="0" w:color="auto"/>
          </w:divBdr>
        </w:div>
        <w:div w:id="1872842303">
          <w:marLeft w:val="0"/>
          <w:marRight w:val="0"/>
          <w:marTop w:val="0"/>
          <w:marBottom w:val="120"/>
          <w:divBdr>
            <w:top w:val="none" w:sz="0" w:space="0" w:color="auto"/>
            <w:left w:val="none" w:sz="0" w:space="0" w:color="auto"/>
            <w:bottom w:val="none" w:sz="0" w:space="0" w:color="auto"/>
            <w:right w:val="none" w:sz="0" w:space="0" w:color="auto"/>
          </w:divBdr>
        </w:div>
        <w:div w:id="1851330445">
          <w:marLeft w:val="0"/>
          <w:marRight w:val="0"/>
          <w:marTop w:val="0"/>
          <w:marBottom w:val="240"/>
          <w:divBdr>
            <w:top w:val="none" w:sz="0" w:space="0" w:color="auto"/>
            <w:left w:val="none" w:sz="0" w:space="0" w:color="auto"/>
            <w:bottom w:val="none" w:sz="0" w:space="0" w:color="auto"/>
            <w:right w:val="none" w:sz="0" w:space="0" w:color="auto"/>
          </w:divBdr>
        </w:div>
        <w:div w:id="837228443">
          <w:marLeft w:val="0"/>
          <w:marRight w:val="0"/>
          <w:marTop w:val="0"/>
          <w:marBottom w:val="120"/>
          <w:divBdr>
            <w:top w:val="none" w:sz="0" w:space="0" w:color="auto"/>
            <w:left w:val="none" w:sz="0" w:space="0" w:color="auto"/>
            <w:bottom w:val="none" w:sz="0" w:space="0" w:color="auto"/>
            <w:right w:val="none" w:sz="0" w:space="0" w:color="auto"/>
          </w:divBdr>
        </w:div>
        <w:div w:id="634062083">
          <w:marLeft w:val="0"/>
          <w:marRight w:val="0"/>
          <w:marTop w:val="0"/>
          <w:marBottom w:val="120"/>
          <w:divBdr>
            <w:top w:val="none" w:sz="0" w:space="0" w:color="auto"/>
            <w:left w:val="none" w:sz="0" w:space="0" w:color="auto"/>
            <w:bottom w:val="none" w:sz="0" w:space="0" w:color="auto"/>
            <w:right w:val="none" w:sz="0" w:space="0" w:color="auto"/>
          </w:divBdr>
        </w:div>
        <w:div w:id="1007753855">
          <w:marLeft w:val="0"/>
          <w:marRight w:val="0"/>
          <w:marTop w:val="0"/>
          <w:marBottom w:val="120"/>
          <w:divBdr>
            <w:top w:val="none" w:sz="0" w:space="0" w:color="auto"/>
            <w:left w:val="none" w:sz="0" w:space="0" w:color="auto"/>
            <w:bottom w:val="none" w:sz="0" w:space="0" w:color="auto"/>
            <w:right w:val="none" w:sz="0" w:space="0" w:color="auto"/>
          </w:divBdr>
        </w:div>
        <w:div w:id="71049907">
          <w:marLeft w:val="0"/>
          <w:marRight w:val="0"/>
          <w:marTop w:val="0"/>
          <w:marBottom w:val="120"/>
          <w:divBdr>
            <w:top w:val="none" w:sz="0" w:space="0" w:color="auto"/>
            <w:left w:val="none" w:sz="0" w:space="0" w:color="auto"/>
            <w:bottom w:val="none" w:sz="0" w:space="0" w:color="auto"/>
            <w:right w:val="none" w:sz="0" w:space="0" w:color="auto"/>
          </w:divBdr>
        </w:div>
        <w:div w:id="1337540086">
          <w:marLeft w:val="0"/>
          <w:marRight w:val="0"/>
          <w:marTop w:val="0"/>
          <w:marBottom w:val="120"/>
          <w:divBdr>
            <w:top w:val="none" w:sz="0" w:space="0" w:color="auto"/>
            <w:left w:val="none" w:sz="0" w:space="0" w:color="auto"/>
            <w:bottom w:val="none" w:sz="0" w:space="0" w:color="auto"/>
            <w:right w:val="none" w:sz="0" w:space="0" w:color="auto"/>
          </w:divBdr>
        </w:div>
        <w:div w:id="482703139">
          <w:marLeft w:val="0"/>
          <w:marRight w:val="0"/>
          <w:marTop w:val="0"/>
          <w:marBottom w:val="120"/>
          <w:divBdr>
            <w:top w:val="none" w:sz="0" w:space="0" w:color="auto"/>
            <w:left w:val="none" w:sz="0" w:space="0" w:color="auto"/>
            <w:bottom w:val="none" w:sz="0" w:space="0" w:color="auto"/>
            <w:right w:val="none" w:sz="0" w:space="0" w:color="auto"/>
          </w:divBdr>
        </w:div>
        <w:div w:id="917439978">
          <w:marLeft w:val="0"/>
          <w:marRight w:val="0"/>
          <w:marTop w:val="0"/>
          <w:marBottom w:val="120"/>
          <w:divBdr>
            <w:top w:val="none" w:sz="0" w:space="0" w:color="auto"/>
            <w:left w:val="none" w:sz="0" w:space="0" w:color="auto"/>
            <w:bottom w:val="none" w:sz="0" w:space="0" w:color="auto"/>
            <w:right w:val="none" w:sz="0" w:space="0" w:color="auto"/>
          </w:divBdr>
        </w:div>
        <w:div w:id="2051758874">
          <w:marLeft w:val="0"/>
          <w:marRight w:val="0"/>
          <w:marTop w:val="0"/>
          <w:marBottom w:val="120"/>
          <w:divBdr>
            <w:top w:val="none" w:sz="0" w:space="0" w:color="auto"/>
            <w:left w:val="none" w:sz="0" w:space="0" w:color="auto"/>
            <w:bottom w:val="none" w:sz="0" w:space="0" w:color="auto"/>
            <w:right w:val="none" w:sz="0" w:space="0" w:color="auto"/>
          </w:divBdr>
        </w:div>
        <w:div w:id="611858294">
          <w:marLeft w:val="0"/>
          <w:marRight w:val="0"/>
          <w:marTop w:val="0"/>
          <w:marBottom w:val="120"/>
          <w:divBdr>
            <w:top w:val="none" w:sz="0" w:space="0" w:color="auto"/>
            <w:left w:val="none" w:sz="0" w:space="0" w:color="auto"/>
            <w:bottom w:val="none" w:sz="0" w:space="0" w:color="auto"/>
            <w:right w:val="none" w:sz="0" w:space="0" w:color="auto"/>
          </w:divBdr>
        </w:div>
        <w:div w:id="1103037226">
          <w:marLeft w:val="0"/>
          <w:marRight w:val="0"/>
          <w:marTop w:val="0"/>
          <w:marBottom w:val="120"/>
          <w:divBdr>
            <w:top w:val="none" w:sz="0" w:space="0" w:color="auto"/>
            <w:left w:val="none" w:sz="0" w:space="0" w:color="auto"/>
            <w:bottom w:val="none" w:sz="0" w:space="0" w:color="auto"/>
            <w:right w:val="none" w:sz="0" w:space="0" w:color="auto"/>
          </w:divBdr>
        </w:div>
        <w:div w:id="454296377">
          <w:marLeft w:val="0"/>
          <w:marRight w:val="0"/>
          <w:marTop w:val="0"/>
          <w:marBottom w:val="0"/>
          <w:divBdr>
            <w:top w:val="none" w:sz="0" w:space="0" w:color="auto"/>
            <w:left w:val="none" w:sz="0" w:space="0" w:color="auto"/>
            <w:bottom w:val="none" w:sz="0" w:space="0" w:color="auto"/>
            <w:right w:val="none" w:sz="0" w:space="0" w:color="auto"/>
          </w:divBdr>
        </w:div>
        <w:div w:id="419528324">
          <w:marLeft w:val="0"/>
          <w:marRight w:val="0"/>
          <w:marTop w:val="0"/>
          <w:marBottom w:val="0"/>
          <w:divBdr>
            <w:top w:val="none" w:sz="0" w:space="0" w:color="auto"/>
            <w:left w:val="none" w:sz="0" w:space="0" w:color="auto"/>
            <w:bottom w:val="none" w:sz="0" w:space="0" w:color="auto"/>
            <w:right w:val="none" w:sz="0" w:space="0" w:color="auto"/>
          </w:divBdr>
        </w:div>
        <w:div w:id="1070036514">
          <w:marLeft w:val="0"/>
          <w:marRight w:val="0"/>
          <w:marTop w:val="0"/>
          <w:marBottom w:val="0"/>
          <w:divBdr>
            <w:top w:val="none" w:sz="0" w:space="0" w:color="auto"/>
            <w:left w:val="none" w:sz="0" w:space="0" w:color="auto"/>
            <w:bottom w:val="none" w:sz="0" w:space="0" w:color="auto"/>
            <w:right w:val="none" w:sz="0" w:space="0" w:color="auto"/>
          </w:divBdr>
        </w:div>
      </w:divsChild>
    </w:div>
    <w:div w:id="21148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ti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7239-8DDD-41A1-A776-679ED170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sophieball</dc:creator>
  <cp:lastModifiedBy>Any Authorised User</cp:lastModifiedBy>
  <cp:revision>2</cp:revision>
  <cp:lastPrinted>2017-01-12T17:48:00Z</cp:lastPrinted>
  <dcterms:created xsi:type="dcterms:W3CDTF">2018-04-07T12:58:00Z</dcterms:created>
  <dcterms:modified xsi:type="dcterms:W3CDTF">2018-04-07T12:58:00Z</dcterms:modified>
</cp:coreProperties>
</file>