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88" w:rsidRDefault="00723688" w:rsidP="00B770A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St John the Baptist CE Primary School</w:t>
      </w:r>
    </w:p>
    <w:p w:rsidR="006100ED" w:rsidRDefault="00BB1890" w:rsidP="00B770A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Results 2019</w:t>
      </w:r>
    </w:p>
    <w:p w:rsidR="00B770A9" w:rsidRDefault="00B770A9" w:rsidP="00B770A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Key Stage 2</w:t>
      </w:r>
    </w:p>
    <w:p w:rsidR="00B770A9" w:rsidRDefault="00B770A9" w:rsidP="00B770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Pupils are assessed against the National Curriculum and </w:t>
      </w:r>
      <w:r w:rsidRPr="00B770A9">
        <w:rPr>
          <w:sz w:val="28"/>
          <w:szCs w:val="28"/>
        </w:rPr>
        <w:t>results are</w:t>
      </w:r>
      <w:r>
        <w:rPr>
          <w:sz w:val="28"/>
          <w:szCs w:val="28"/>
        </w:rPr>
        <w:t xml:space="preserve"> </w:t>
      </w:r>
      <w:r w:rsidR="00684044">
        <w:rPr>
          <w:sz w:val="28"/>
          <w:szCs w:val="28"/>
        </w:rPr>
        <w:t xml:space="preserve">reported </w:t>
      </w:r>
      <w:r w:rsidRPr="00B770A9">
        <w:rPr>
          <w:sz w:val="28"/>
          <w:szCs w:val="28"/>
        </w:rPr>
        <w:t>as a scaled score from 80 - 120 and teacher assessments based on the standards in the new framework. A high</w:t>
      </w:r>
      <w:r w:rsidR="00684044">
        <w:rPr>
          <w:sz w:val="28"/>
          <w:szCs w:val="28"/>
        </w:rPr>
        <w:t xml:space="preserve"> (greater depth)</w:t>
      </w:r>
      <w:r w:rsidRPr="00B770A9">
        <w:rPr>
          <w:sz w:val="28"/>
          <w:szCs w:val="28"/>
        </w:rPr>
        <w:t xml:space="preserve"> score is 110 or above.</w:t>
      </w:r>
    </w:p>
    <w:p w:rsidR="001D05A3" w:rsidRDefault="001D05A3" w:rsidP="00B770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school results are shown below, together with the National Average in brackets.</w:t>
      </w:r>
    </w:p>
    <w:p w:rsidR="00CA1CD5" w:rsidRDefault="00CA1CD5" w:rsidP="00B770A9">
      <w:pPr>
        <w:spacing w:after="0" w:line="240" w:lineRule="auto"/>
        <w:rPr>
          <w:sz w:val="28"/>
          <w:szCs w:val="28"/>
        </w:rPr>
      </w:pPr>
    </w:p>
    <w:p w:rsidR="00CA1CD5" w:rsidRDefault="00CA1CD5" w:rsidP="00CA1C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Caution has to be given to data in percentages as we have relatively small cohorts; in our key stage two cohorts this year, each child counts for just over </w:t>
      </w:r>
      <w:r w:rsidR="00BB1890">
        <w:rPr>
          <w:sz w:val="28"/>
          <w:szCs w:val="28"/>
        </w:rPr>
        <w:t>5.5</w:t>
      </w:r>
      <w:r w:rsidR="00952ED9">
        <w:rPr>
          <w:sz w:val="28"/>
          <w:szCs w:val="28"/>
        </w:rPr>
        <w:t>%.</w:t>
      </w:r>
    </w:p>
    <w:p w:rsidR="001D05A3" w:rsidRPr="00B770A9" w:rsidRDefault="001D05A3" w:rsidP="00B770A9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70A9" w:rsidRPr="00B770A9" w:rsidTr="006100ED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B770A9" w:rsidRPr="00B770A9" w:rsidRDefault="00B770A9" w:rsidP="00B770A9">
            <w:pPr>
              <w:rPr>
                <w:b/>
                <w:sz w:val="28"/>
                <w:szCs w:val="28"/>
              </w:rPr>
            </w:pPr>
            <w:r w:rsidRPr="00B770A9">
              <w:rPr>
                <w:b/>
                <w:sz w:val="28"/>
                <w:szCs w:val="28"/>
              </w:rPr>
              <w:t xml:space="preserve">% of Pupils achieving </w:t>
            </w:r>
            <w:r w:rsidR="001D05A3">
              <w:rPr>
                <w:b/>
                <w:sz w:val="28"/>
                <w:szCs w:val="28"/>
              </w:rPr>
              <w:t>t</w:t>
            </w:r>
            <w:r w:rsidRPr="00B770A9">
              <w:rPr>
                <w:b/>
                <w:sz w:val="28"/>
                <w:szCs w:val="28"/>
              </w:rPr>
              <w:t>he expected standard</w:t>
            </w:r>
            <w:r w:rsidR="001D05A3">
              <w:rPr>
                <w:b/>
                <w:sz w:val="28"/>
                <w:szCs w:val="28"/>
              </w:rPr>
              <w:t xml:space="preserve"> or above</w:t>
            </w:r>
            <w:r w:rsidRPr="00B770A9">
              <w:rPr>
                <w:b/>
                <w:sz w:val="28"/>
                <w:szCs w:val="28"/>
              </w:rPr>
              <w:t xml:space="preserve"> in;</w:t>
            </w:r>
          </w:p>
        </w:tc>
      </w:tr>
      <w:tr w:rsidR="00B770A9" w:rsidTr="001D05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0A9" w:rsidRPr="00B770A9" w:rsidRDefault="00B770A9" w:rsidP="00B7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  <w:r w:rsidR="001D05A3">
              <w:rPr>
                <w:sz w:val="28"/>
                <w:szCs w:val="28"/>
              </w:rPr>
              <w:t xml:space="preserve"> (test)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B770A9" w:rsidRPr="00B770A9" w:rsidRDefault="00BB1890" w:rsidP="00BB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345DB3">
              <w:rPr>
                <w:sz w:val="28"/>
                <w:szCs w:val="28"/>
              </w:rPr>
              <w:t xml:space="preserve">% </w:t>
            </w:r>
            <w:r w:rsidR="006100ED">
              <w:rPr>
                <w:sz w:val="28"/>
                <w:szCs w:val="28"/>
              </w:rPr>
              <w:t>(</w:t>
            </w:r>
            <w:r w:rsidR="00706D39">
              <w:rPr>
                <w:sz w:val="28"/>
                <w:szCs w:val="28"/>
              </w:rPr>
              <w:t>73</w:t>
            </w:r>
            <w:r w:rsidR="006100ED">
              <w:rPr>
                <w:sz w:val="28"/>
                <w:szCs w:val="28"/>
              </w:rPr>
              <w:t>%)</w:t>
            </w:r>
          </w:p>
        </w:tc>
      </w:tr>
      <w:tr w:rsidR="00B770A9" w:rsidTr="001D05A3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0A9" w:rsidRPr="00B770A9" w:rsidRDefault="00B770A9" w:rsidP="00B7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  <w:r w:rsidR="001D05A3">
              <w:rPr>
                <w:sz w:val="28"/>
                <w:szCs w:val="28"/>
              </w:rPr>
              <w:t xml:space="preserve"> (teacher assessment)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B770A9" w:rsidRPr="00B770A9" w:rsidRDefault="00BB1890" w:rsidP="00BB1890">
            <w:pPr>
              <w:tabs>
                <w:tab w:val="left" w:pos="1635"/>
                <w:tab w:val="center" w:pos="21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345DB3">
              <w:rPr>
                <w:sz w:val="28"/>
                <w:szCs w:val="28"/>
              </w:rPr>
              <w:t xml:space="preserve">% </w:t>
            </w:r>
            <w:r w:rsidR="006100ED">
              <w:rPr>
                <w:sz w:val="28"/>
                <w:szCs w:val="28"/>
              </w:rPr>
              <w:t>(</w:t>
            </w:r>
            <w:r w:rsidR="00706D39">
              <w:rPr>
                <w:sz w:val="28"/>
                <w:szCs w:val="28"/>
              </w:rPr>
              <w:t>78</w:t>
            </w:r>
            <w:r w:rsidR="006100ED">
              <w:rPr>
                <w:sz w:val="28"/>
                <w:szCs w:val="28"/>
              </w:rPr>
              <w:t>%)</w:t>
            </w:r>
          </w:p>
        </w:tc>
      </w:tr>
      <w:tr w:rsidR="00B770A9" w:rsidTr="001D05A3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0A9" w:rsidRPr="00B770A9" w:rsidRDefault="00B770A9" w:rsidP="00B7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  <w:r w:rsidR="001D05A3">
              <w:rPr>
                <w:sz w:val="28"/>
                <w:szCs w:val="28"/>
              </w:rPr>
              <w:t xml:space="preserve"> (test)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B770A9" w:rsidRPr="00B770A9" w:rsidRDefault="00BB1890" w:rsidP="00BB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345DB3">
              <w:rPr>
                <w:sz w:val="28"/>
                <w:szCs w:val="28"/>
              </w:rPr>
              <w:t xml:space="preserve">% </w:t>
            </w:r>
            <w:r w:rsidR="006100ED">
              <w:rPr>
                <w:sz w:val="28"/>
                <w:szCs w:val="28"/>
              </w:rPr>
              <w:t>(</w:t>
            </w:r>
            <w:r w:rsidR="00706D39">
              <w:rPr>
                <w:sz w:val="28"/>
                <w:szCs w:val="28"/>
              </w:rPr>
              <w:t>79</w:t>
            </w:r>
            <w:r w:rsidR="006100ED">
              <w:rPr>
                <w:sz w:val="28"/>
                <w:szCs w:val="28"/>
              </w:rPr>
              <w:t>%)</w:t>
            </w:r>
          </w:p>
        </w:tc>
      </w:tr>
      <w:tr w:rsidR="001D05A3" w:rsidTr="001D05A3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3" w:rsidRDefault="001D05A3" w:rsidP="00B7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1D05A3" w:rsidRPr="00B770A9" w:rsidRDefault="00BB1890" w:rsidP="00BB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345DB3">
              <w:rPr>
                <w:sz w:val="28"/>
                <w:szCs w:val="28"/>
              </w:rPr>
              <w:t xml:space="preserve">% </w:t>
            </w:r>
            <w:r w:rsidR="006100ED">
              <w:rPr>
                <w:sz w:val="28"/>
                <w:szCs w:val="28"/>
              </w:rPr>
              <w:t>(%)</w:t>
            </w:r>
          </w:p>
        </w:tc>
      </w:tr>
      <w:tr w:rsidR="00B770A9" w:rsidTr="006100ED">
        <w:tc>
          <w:tcPr>
            <w:tcW w:w="9016" w:type="dxa"/>
            <w:gridSpan w:val="2"/>
          </w:tcPr>
          <w:p w:rsidR="00B770A9" w:rsidRPr="00B770A9" w:rsidRDefault="00B770A9" w:rsidP="00B770A9">
            <w:pPr>
              <w:rPr>
                <w:b/>
                <w:sz w:val="28"/>
                <w:szCs w:val="28"/>
              </w:rPr>
            </w:pPr>
            <w:r w:rsidRPr="00B770A9">
              <w:rPr>
                <w:b/>
                <w:sz w:val="28"/>
                <w:szCs w:val="28"/>
              </w:rPr>
              <w:t xml:space="preserve">% of pupils achieving the high score </w:t>
            </w:r>
            <w:r w:rsidR="001D05A3">
              <w:rPr>
                <w:b/>
                <w:sz w:val="28"/>
                <w:szCs w:val="28"/>
              </w:rPr>
              <w:t xml:space="preserve">(greater depth) </w:t>
            </w:r>
            <w:r w:rsidRPr="00B770A9">
              <w:rPr>
                <w:b/>
                <w:sz w:val="28"/>
                <w:szCs w:val="28"/>
              </w:rPr>
              <w:t>in;</w:t>
            </w:r>
          </w:p>
        </w:tc>
      </w:tr>
      <w:tr w:rsidR="00B770A9" w:rsidTr="001D05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0A9" w:rsidRPr="00B770A9" w:rsidRDefault="00B770A9" w:rsidP="00B7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B770A9" w:rsidRPr="00B770A9" w:rsidRDefault="00C71AE6" w:rsidP="004A1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45DB3">
              <w:rPr>
                <w:sz w:val="28"/>
                <w:szCs w:val="28"/>
              </w:rPr>
              <w:t>%</w:t>
            </w:r>
            <w:r w:rsidR="00BB1890">
              <w:rPr>
                <w:sz w:val="28"/>
                <w:szCs w:val="28"/>
              </w:rPr>
              <w:t xml:space="preserve"> (</w:t>
            </w:r>
            <w:r w:rsidR="004A10FD">
              <w:rPr>
                <w:sz w:val="28"/>
                <w:szCs w:val="28"/>
              </w:rPr>
              <w:t>%)</w:t>
            </w:r>
          </w:p>
        </w:tc>
      </w:tr>
      <w:tr w:rsidR="00B770A9" w:rsidTr="001D05A3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0A9" w:rsidRPr="00B770A9" w:rsidRDefault="00B770A9" w:rsidP="00B7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B770A9" w:rsidRPr="00B770A9" w:rsidRDefault="00BB1890" w:rsidP="00BB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45DB3">
              <w:rPr>
                <w:sz w:val="28"/>
                <w:szCs w:val="28"/>
              </w:rPr>
              <w:t>%</w:t>
            </w:r>
            <w:r w:rsidR="004A10FD">
              <w:rPr>
                <w:sz w:val="28"/>
                <w:szCs w:val="28"/>
              </w:rPr>
              <w:t xml:space="preserve"> (%)</w:t>
            </w:r>
          </w:p>
        </w:tc>
      </w:tr>
      <w:tr w:rsidR="00B770A9" w:rsidTr="001D05A3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0A9" w:rsidRPr="00B770A9" w:rsidRDefault="00B770A9" w:rsidP="00B7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B770A9" w:rsidRPr="00B770A9" w:rsidRDefault="00BB1890" w:rsidP="00BB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45DB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(</w:t>
            </w:r>
            <w:r w:rsidR="004A10FD">
              <w:rPr>
                <w:sz w:val="28"/>
                <w:szCs w:val="28"/>
              </w:rPr>
              <w:t>%)</w:t>
            </w:r>
          </w:p>
        </w:tc>
      </w:tr>
      <w:tr w:rsidR="001D05A3" w:rsidTr="001D05A3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3" w:rsidRDefault="001D05A3" w:rsidP="00B7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1D05A3" w:rsidRPr="00B770A9" w:rsidRDefault="00BB1890" w:rsidP="00BB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45DB3" w:rsidRPr="004A10FD">
              <w:rPr>
                <w:sz w:val="28"/>
                <w:szCs w:val="28"/>
              </w:rPr>
              <w:t>%</w:t>
            </w:r>
            <w:r w:rsidR="004A10FD" w:rsidRPr="004A10FD">
              <w:rPr>
                <w:sz w:val="28"/>
                <w:szCs w:val="28"/>
              </w:rPr>
              <w:t xml:space="preserve"> (%)</w:t>
            </w:r>
          </w:p>
        </w:tc>
      </w:tr>
      <w:tr w:rsidR="00B770A9" w:rsidTr="006100ED">
        <w:tc>
          <w:tcPr>
            <w:tcW w:w="9016" w:type="dxa"/>
            <w:gridSpan w:val="2"/>
          </w:tcPr>
          <w:p w:rsidR="00B770A9" w:rsidRPr="00B770A9" w:rsidRDefault="00B770A9" w:rsidP="006100ED">
            <w:pPr>
              <w:rPr>
                <w:b/>
                <w:sz w:val="24"/>
                <w:szCs w:val="24"/>
              </w:rPr>
            </w:pPr>
            <w:r w:rsidRPr="00B770A9">
              <w:rPr>
                <w:b/>
                <w:sz w:val="24"/>
                <w:szCs w:val="24"/>
              </w:rPr>
              <w:t>Average Progress Scores:</w:t>
            </w:r>
          </w:p>
        </w:tc>
      </w:tr>
      <w:tr w:rsidR="00B770A9" w:rsidTr="006100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0A9" w:rsidRPr="00B770A9" w:rsidRDefault="00B770A9" w:rsidP="00B770A9">
            <w:pPr>
              <w:rPr>
                <w:sz w:val="28"/>
                <w:szCs w:val="28"/>
              </w:rPr>
            </w:pPr>
            <w:r w:rsidRPr="00B770A9"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B770A9" w:rsidRPr="00B770A9" w:rsidRDefault="007A34F0" w:rsidP="0065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4E5B">
              <w:rPr>
                <w:sz w:val="28"/>
                <w:szCs w:val="28"/>
              </w:rPr>
              <w:t>4.9</w:t>
            </w:r>
          </w:p>
        </w:tc>
      </w:tr>
      <w:tr w:rsidR="00B770A9" w:rsidTr="006100ED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0A9" w:rsidRPr="00B770A9" w:rsidRDefault="00B770A9" w:rsidP="00B770A9">
            <w:pPr>
              <w:rPr>
                <w:sz w:val="28"/>
                <w:szCs w:val="28"/>
              </w:rPr>
            </w:pPr>
            <w:r w:rsidRPr="00B770A9">
              <w:rPr>
                <w:sz w:val="28"/>
                <w:szCs w:val="28"/>
              </w:rPr>
              <w:t>Writing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B770A9" w:rsidRPr="00B770A9" w:rsidRDefault="00324FCE" w:rsidP="0065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-3.</w:t>
            </w:r>
            <w:r w:rsidR="00654E5B">
              <w:rPr>
                <w:sz w:val="28"/>
                <w:szCs w:val="28"/>
              </w:rPr>
              <w:t>2</w:t>
            </w:r>
          </w:p>
        </w:tc>
      </w:tr>
      <w:tr w:rsidR="00B770A9" w:rsidTr="006100ED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A9" w:rsidRPr="00B770A9" w:rsidRDefault="00B770A9" w:rsidP="00B770A9">
            <w:pPr>
              <w:rPr>
                <w:sz w:val="28"/>
                <w:szCs w:val="28"/>
              </w:rPr>
            </w:pPr>
            <w:r w:rsidRPr="00B770A9">
              <w:rPr>
                <w:sz w:val="28"/>
                <w:szCs w:val="28"/>
              </w:rPr>
              <w:t>Mathematics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B770A9" w:rsidRPr="00B770A9" w:rsidRDefault="007A34F0" w:rsidP="0065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-3.</w:t>
            </w:r>
            <w:r w:rsidR="00654E5B">
              <w:rPr>
                <w:sz w:val="28"/>
                <w:szCs w:val="28"/>
              </w:rPr>
              <w:t>8</w:t>
            </w:r>
          </w:p>
        </w:tc>
      </w:tr>
      <w:tr w:rsidR="00B770A9" w:rsidTr="006100ED">
        <w:tc>
          <w:tcPr>
            <w:tcW w:w="9016" w:type="dxa"/>
            <w:gridSpan w:val="2"/>
          </w:tcPr>
          <w:p w:rsidR="00B770A9" w:rsidRPr="00B770A9" w:rsidRDefault="00B770A9" w:rsidP="00B770A9">
            <w:pPr>
              <w:rPr>
                <w:b/>
                <w:sz w:val="28"/>
                <w:szCs w:val="28"/>
              </w:rPr>
            </w:pPr>
            <w:r w:rsidRPr="00B770A9">
              <w:rPr>
                <w:b/>
                <w:sz w:val="28"/>
                <w:szCs w:val="28"/>
              </w:rPr>
              <w:t>The average scaled score of pupils in their end of key stage 2 assessments;</w:t>
            </w:r>
          </w:p>
        </w:tc>
      </w:tr>
      <w:tr w:rsidR="00B770A9" w:rsidTr="006100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0A9" w:rsidRPr="00B770A9" w:rsidRDefault="00B770A9" w:rsidP="00B770A9">
            <w:pPr>
              <w:rPr>
                <w:sz w:val="28"/>
                <w:szCs w:val="28"/>
              </w:rPr>
            </w:pPr>
            <w:r w:rsidRPr="00B770A9"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4508" w:type="dxa"/>
          </w:tcPr>
          <w:p w:rsidR="00B770A9" w:rsidRPr="00B770A9" w:rsidRDefault="00345DB3" w:rsidP="0050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1890">
              <w:rPr>
                <w:sz w:val="28"/>
                <w:szCs w:val="28"/>
              </w:rPr>
              <w:t>103</w:t>
            </w:r>
            <w:r w:rsidR="006100ED">
              <w:rPr>
                <w:sz w:val="28"/>
                <w:szCs w:val="28"/>
              </w:rPr>
              <w:t>(105)</w:t>
            </w:r>
          </w:p>
        </w:tc>
      </w:tr>
      <w:tr w:rsidR="00B770A9" w:rsidTr="006100ED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0A9" w:rsidRPr="00B770A9" w:rsidRDefault="001D05A3" w:rsidP="00B7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</w:t>
            </w:r>
          </w:p>
        </w:tc>
        <w:tc>
          <w:tcPr>
            <w:tcW w:w="4508" w:type="dxa"/>
          </w:tcPr>
          <w:p w:rsidR="00B770A9" w:rsidRPr="00B770A9" w:rsidRDefault="00BB1890" w:rsidP="00BB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345DB3">
              <w:rPr>
                <w:sz w:val="28"/>
                <w:szCs w:val="28"/>
              </w:rPr>
              <w:t xml:space="preserve"> </w:t>
            </w:r>
            <w:r w:rsidR="006100ED">
              <w:rPr>
                <w:sz w:val="28"/>
                <w:szCs w:val="28"/>
              </w:rPr>
              <w:t>(106)</w:t>
            </w:r>
          </w:p>
        </w:tc>
      </w:tr>
      <w:tr w:rsidR="00B770A9" w:rsidTr="006100ED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A9" w:rsidRPr="00B770A9" w:rsidRDefault="00B770A9" w:rsidP="00B770A9">
            <w:pPr>
              <w:rPr>
                <w:sz w:val="28"/>
                <w:szCs w:val="28"/>
              </w:rPr>
            </w:pPr>
            <w:r w:rsidRPr="00B770A9">
              <w:rPr>
                <w:sz w:val="28"/>
                <w:szCs w:val="28"/>
              </w:rPr>
              <w:t>Mathematics</w:t>
            </w:r>
          </w:p>
        </w:tc>
        <w:tc>
          <w:tcPr>
            <w:tcW w:w="4508" w:type="dxa"/>
          </w:tcPr>
          <w:p w:rsidR="00B770A9" w:rsidRPr="00B770A9" w:rsidRDefault="00345DB3" w:rsidP="0050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1890">
              <w:rPr>
                <w:sz w:val="28"/>
                <w:szCs w:val="28"/>
              </w:rPr>
              <w:t>104</w:t>
            </w:r>
            <w:r w:rsidR="006100ED">
              <w:rPr>
                <w:sz w:val="28"/>
                <w:szCs w:val="28"/>
              </w:rPr>
              <w:t>(104)</w:t>
            </w:r>
          </w:p>
        </w:tc>
      </w:tr>
      <w:tr w:rsidR="00B770A9" w:rsidTr="006100ED">
        <w:tc>
          <w:tcPr>
            <w:tcW w:w="9016" w:type="dxa"/>
            <w:gridSpan w:val="2"/>
          </w:tcPr>
          <w:p w:rsidR="00B770A9" w:rsidRPr="00B770A9" w:rsidRDefault="00B770A9" w:rsidP="00B770A9">
            <w:pPr>
              <w:rPr>
                <w:b/>
                <w:sz w:val="28"/>
                <w:szCs w:val="28"/>
              </w:rPr>
            </w:pPr>
            <w:r w:rsidRPr="00B770A9">
              <w:rPr>
                <w:b/>
                <w:sz w:val="28"/>
                <w:szCs w:val="28"/>
              </w:rPr>
              <w:t>The percentage of pupils achieving the expected standard in reading, writing and mathematics at the end of key stage 2</w:t>
            </w:r>
          </w:p>
        </w:tc>
      </w:tr>
      <w:tr w:rsidR="00B770A9" w:rsidTr="00B770A9">
        <w:tc>
          <w:tcPr>
            <w:tcW w:w="4508" w:type="dxa"/>
          </w:tcPr>
          <w:p w:rsidR="00B770A9" w:rsidRDefault="00684044" w:rsidP="002D7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– </w:t>
            </w:r>
            <w:r w:rsidR="00BB1890">
              <w:rPr>
                <w:sz w:val="28"/>
                <w:szCs w:val="28"/>
              </w:rPr>
              <w:t>5</w:t>
            </w:r>
            <w:r w:rsidR="002D71B6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504CF0">
              <w:rPr>
                <w:sz w:val="28"/>
                <w:szCs w:val="28"/>
              </w:rPr>
              <w:t>%</w:t>
            </w:r>
          </w:p>
        </w:tc>
        <w:tc>
          <w:tcPr>
            <w:tcW w:w="4508" w:type="dxa"/>
          </w:tcPr>
          <w:p w:rsidR="00B770A9" w:rsidRPr="00B770A9" w:rsidRDefault="00504CF0" w:rsidP="00BB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–</w:t>
            </w:r>
            <w:r w:rsidR="00706D39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B770A9" w:rsidRDefault="00B770A9" w:rsidP="00B770A9">
      <w:pPr>
        <w:rPr>
          <w:sz w:val="44"/>
          <w:szCs w:val="44"/>
        </w:rPr>
      </w:pPr>
    </w:p>
    <w:p w:rsidR="001D05A3" w:rsidRDefault="001D05A3" w:rsidP="001D05A3">
      <w:pPr>
        <w:jc w:val="center"/>
        <w:rPr>
          <w:b/>
          <w:sz w:val="44"/>
          <w:szCs w:val="44"/>
          <w:u w:val="single"/>
        </w:rPr>
      </w:pPr>
      <w:r w:rsidRPr="001D05A3">
        <w:rPr>
          <w:b/>
          <w:sz w:val="44"/>
          <w:szCs w:val="44"/>
          <w:u w:val="single"/>
        </w:rPr>
        <w:lastRenderedPageBreak/>
        <w:t>Key Stage 1</w:t>
      </w:r>
    </w:p>
    <w:p w:rsidR="00684044" w:rsidRDefault="001D05A3" w:rsidP="001D05A3">
      <w:pPr>
        <w:spacing w:after="0" w:line="240" w:lineRule="auto"/>
        <w:rPr>
          <w:sz w:val="28"/>
          <w:szCs w:val="28"/>
        </w:rPr>
      </w:pPr>
      <w:r w:rsidRPr="001D05A3">
        <w:rPr>
          <w:sz w:val="28"/>
          <w:szCs w:val="28"/>
        </w:rPr>
        <w:t>Key Stage 1 results are based on teacher judgements</w:t>
      </w:r>
      <w:r>
        <w:rPr>
          <w:sz w:val="28"/>
          <w:szCs w:val="28"/>
        </w:rPr>
        <w:t xml:space="preserve"> supported by test outcomes</w:t>
      </w:r>
      <w:r w:rsidR="00684044">
        <w:rPr>
          <w:sz w:val="28"/>
          <w:szCs w:val="28"/>
        </w:rPr>
        <w:t>.  Due to low pupil numbers in this cohort, our data is available on request from the school.</w:t>
      </w:r>
    </w:p>
    <w:p w:rsidR="001D05A3" w:rsidRDefault="001D05A3" w:rsidP="001D05A3">
      <w:pPr>
        <w:spacing w:after="0" w:line="240" w:lineRule="auto"/>
        <w:rPr>
          <w:sz w:val="28"/>
          <w:szCs w:val="28"/>
        </w:rPr>
      </w:pPr>
    </w:p>
    <w:p w:rsidR="001D05A3" w:rsidRDefault="001D05A3" w:rsidP="001D05A3">
      <w:pPr>
        <w:spacing w:after="0" w:line="240" w:lineRule="auto"/>
        <w:rPr>
          <w:sz w:val="28"/>
          <w:szCs w:val="28"/>
        </w:rPr>
      </w:pPr>
    </w:p>
    <w:p w:rsidR="001D05A3" w:rsidRDefault="001D05A3" w:rsidP="001D05A3">
      <w:pPr>
        <w:spacing w:after="0" w:line="240" w:lineRule="auto"/>
        <w:rPr>
          <w:sz w:val="28"/>
          <w:szCs w:val="28"/>
        </w:rPr>
      </w:pPr>
    </w:p>
    <w:p w:rsidR="001D05A3" w:rsidRDefault="001D05A3" w:rsidP="001D05A3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1D05A3">
        <w:rPr>
          <w:b/>
          <w:sz w:val="44"/>
          <w:szCs w:val="44"/>
          <w:u w:val="single"/>
        </w:rPr>
        <w:t>Year 1 Phonics Screening Check</w:t>
      </w:r>
    </w:p>
    <w:p w:rsidR="001D05A3" w:rsidRDefault="001D05A3" w:rsidP="001D05A3">
      <w:pPr>
        <w:spacing w:after="0" w:line="240" w:lineRule="auto"/>
        <w:rPr>
          <w:b/>
          <w:sz w:val="44"/>
          <w:szCs w:val="44"/>
          <w:u w:val="single"/>
        </w:rPr>
      </w:pPr>
    </w:p>
    <w:p w:rsidR="001D05A3" w:rsidRPr="001D05A3" w:rsidRDefault="001D05A3" w:rsidP="001D05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 w:rsidRPr="001D05A3">
        <w:rPr>
          <w:sz w:val="28"/>
          <w:szCs w:val="28"/>
        </w:rPr>
        <w:t xml:space="preserve"> had </w:t>
      </w:r>
      <w:r w:rsidR="001A61FA">
        <w:rPr>
          <w:sz w:val="28"/>
          <w:szCs w:val="28"/>
        </w:rPr>
        <w:t>100% of pupils</w:t>
      </w:r>
      <w:r w:rsidRPr="001D05A3">
        <w:rPr>
          <w:sz w:val="28"/>
          <w:szCs w:val="28"/>
        </w:rPr>
        <w:t xml:space="preserve"> </w:t>
      </w:r>
      <w:r w:rsidR="00684044">
        <w:rPr>
          <w:sz w:val="28"/>
          <w:szCs w:val="28"/>
        </w:rPr>
        <w:t xml:space="preserve">taking </w:t>
      </w:r>
      <w:r w:rsidRPr="001D05A3">
        <w:rPr>
          <w:sz w:val="28"/>
          <w:szCs w:val="28"/>
        </w:rPr>
        <w:t xml:space="preserve">the phonics screening check </w:t>
      </w:r>
      <w:r w:rsidR="001A61FA">
        <w:rPr>
          <w:sz w:val="28"/>
          <w:szCs w:val="28"/>
        </w:rPr>
        <w:t>in</w:t>
      </w:r>
      <w:r w:rsidR="00684044">
        <w:rPr>
          <w:sz w:val="28"/>
          <w:szCs w:val="28"/>
        </w:rPr>
        <w:t xml:space="preserve"> year one</w:t>
      </w:r>
      <w:r w:rsidR="001A61FA">
        <w:rPr>
          <w:sz w:val="28"/>
          <w:szCs w:val="28"/>
        </w:rPr>
        <w:t xml:space="preserve"> achieved the pass mark.</w:t>
      </w:r>
      <w:r w:rsidR="00684044">
        <w:rPr>
          <w:sz w:val="28"/>
          <w:szCs w:val="28"/>
        </w:rPr>
        <w:t xml:space="preserve">  Because of the low numbers</w:t>
      </w:r>
      <w:r w:rsidR="001A61FA">
        <w:rPr>
          <w:sz w:val="28"/>
          <w:szCs w:val="28"/>
        </w:rPr>
        <w:t xml:space="preserve"> in year 2 for those retaking the check</w:t>
      </w:r>
      <w:r w:rsidR="00684044">
        <w:rPr>
          <w:sz w:val="28"/>
          <w:szCs w:val="28"/>
        </w:rPr>
        <w:t>, data for this is available from the school</w:t>
      </w:r>
    </w:p>
    <w:p w:rsidR="001D05A3" w:rsidRPr="001D05A3" w:rsidRDefault="001D05A3" w:rsidP="001D05A3">
      <w:pPr>
        <w:spacing w:after="0" w:line="240" w:lineRule="auto"/>
        <w:rPr>
          <w:b/>
          <w:sz w:val="44"/>
          <w:szCs w:val="44"/>
          <w:u w:val="single"/>
        </w:rPr>
      </w:pPr>
    </w:p>
    <w:sectPr w:rsidR="001D05A3" w:rsidRPr="001D0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A9"/>
    <w:rsid w:val="00056FE4"/>
    <w:rsid w:val="000710FF"/>
    <w:rsid w:val="00105AD7"/>
    <w:rsid w:val="00165544"/>
    <w:rsid w:val="001A61FA"/>
    <w:rsid w:val="001D05A3"/>
    <w:rsid w:val="00227682"/>
    <w:rsid w:val="002D71B6"/>
    <w:rsid w:val="00324FCE"/>
    <w:rsid w:val="00345DB3"/>
    <w:rsid w:val="004A10FD"/>
    <w:rsid w:val="00504CF0"/>
    <w:rsid w:val="006100ED"/>
    <w:rsid w:val="00654E5B"/>
    <w:rsid w:val="00684044"/>
    <w:rsid w:val="00706D39"/>
    <w:rsid w:val="00723688"/>
    <w:rsid w:val="007A34F0"/>
    <w:rsid w:val="00811397"/>
    <w:rsid w:val="00952ED9"/>
    <w:rsid w:val="00B770A9"/>
    <w:rsid w:val="00BB1890"/>
    <w:rsid w:val="00C074BA"/>
    <w:rsid w:val="00C71AE6"/>
    <w:rsid w:val="00CA1CD5"/>
    <w:rsid w:val="00CD0181"/>
    <w:rsid w:val="00CF5404"/>
    <w:rsid w:val="00E634D5"/>
    <w:rsid w:val="00E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0529"/>
  <w15:docId w15:val="{37042D49-0355-4A06-9500-C1F997A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0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Bomere Heath CE Primary</dc:creator>
  <cp:lastModifiedBy>Head St John's the Baptist CE</cp:lastModifiedBy>
  <cp:revision>12</cp:revision>
  <cp:lastPrinted>2018-10-09T19:10:00Z</cp:lastPrinted>
  <dcterms:created xsi:type="dcterms:W3CDTF">2019-07-09T18:03:00Z</dcterms:created>
  <dcterms:modified xsi:type="dcterms:W3CDTF">2019-09-04T13:46:00Z</dcterms:modified>
</cp:coreProperties>
</file>